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2F28CE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2F28CE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2F28C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12A9476F" w:rsidR="00B7608C" w:rsidRPr="002F28CE" w:rsidRDefault="00D573DA">
            <w:pPr>
              <w:pStyle w:val="ConsPlusNormal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«Формирование современной городской среды Республики Тыва»</w:t>
            </w:r>
          </w:p>
        </w:tc>
      </w:tr>
      <w:tr w:rsidR="00B7608C" w:rsidRPr="002F28CE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2F28CE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2F28C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05306115" w:rsidR="00B7608C" w:rsidRPr="002F28CE" w:rsidRDefault="00D573DA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eastAsia="Times New Roman" w:hAnsi="Times New Roman" w:cs="Times New Roman"/>
                <w:color w:val="000000"/>
              </w:rPr>
              <w:t>Министерство строительства Республики Тыва</w:t>
            </w:r>
          </w:p>
        </w:tc>
      </w:tr>
      <w:tr w:rsidR="00B7608C" w:rsidRPr="002F28CE" w14:paraId="6AC449A8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2F28CE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2F28CE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28CE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2F28CE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B7608C" w:rsidRPr="002F28CE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20D39A66" w:rsidR="00B7608C" w:rsidRPr="002F28CE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F28CE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2F28CE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F9F70C2" w14:textId="1F3D73B3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 xml:space="preserve">1) </w:t>
            </w:r>
            <w:r w:rsidR="002F28CE">
              <w:rPr>
                <w:rFonts w:ascii="Times New Roman" w:hAnsi="Times New Roman" w:cs="Times New Roman"/>
              </w:rPr>
              <w:t>С</w:t>
            </w:r>
            <w:r w:rsidRPr="002F28CE">
              <w:rPr>
                <w:rFonts w:ascii="Times New Roman" w:hAnsi="Times New Roman" w:cs="Times New Roman"/>
              </w:rPr>
              <w:t>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Тыва, путем реализации проектов по благоустройству дворовых территорий и территорий общего пользования и мест массового отдыха населения (городских парков) муниципальных образований Республики Тыва;</w:t>
            </w:r>
          </w:p>
          <w:p w14:paraId="52B5BA96" w14:textId="0AD08528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 xml:space="preserve">2) </w:t>
            </w:r>
            <w:r w:rsidR="002F28CE">
              <w:rPr>
                <w:rFonts w:ascii="Times New Roman" w:hAnsi="Times New Roman" w:cs="Times New Roman"/>
              </w:rPr>
              <w:t>Р</w:t>
            </w:r>
            <w:r w:rsidRPr="002F28CE">
              <w:rPr>
                <w:rFonts w:ascii="Times New Roman" w:hAnsi="Times New Roman" w:cs="Times New Roman"/>
              </w:rPr>
              <w:t>еализация проектов благоустройства муниципальных образований Республики Тыва -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  <w:p w14:paraId="053203B1" w14:textId="2BF39549" w:rsidR="00B7608C" w:rsidRPr="002F28CE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2F28CE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BFA202C" w14:textId="5162473A" w:rsidR="00DF53A0" w:rsidRPr="002F28CE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Объемы финансового обеспечения за счет -</w:t>
            </w:r>
          </w:p>
          <w:p w14:paraId="6CBFE14A" w14:textId="6D1D66B5" w:rsidR="00DF53A0" w:rsidRPr="002F28CE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всех источников за весь период реализации</w:t>
            </w:r>
          </w:p>
          <w:p w14:paraId="40FC02D7" w14:textId="42534DF8" w:rsidR="00B7608C" w:rsidRPr="002F28CE" w:rsidRDefault="00DF53A0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5CB9D8A" w14:textId="1E8CE9BB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Общий объем финансирования - 289446,700 тыс., в том числе:</w:t>
            </w:r>
          </w:p>
          <w:p w14:paraId="3F678402" w14:textId="77777777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средства федерального бюджета - 244768,000 тыс. рублей;</w:t>
            </w:r>
          </w:p>
          <w:p w14:paraId="01402882" w14:textId="77777777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средства республиканского бюджета - 31614,4 тыс. рублей;</w:t>
            </w:r>
          </w:p>
          <w:p w14:paraId="155EA64C" w14:textId="77777777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средства местных бюджетов - 11064,3 тыс. рублей</w:t>
            </w:r>
          </w:p>
          <w:p w14:paraId="3B3A426D" w14:textId="77777777" w:rsidR="00B7608C" w:rsidRPr="002F28CE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608C" w:rsidRPr="002F28CE" w14:paraId="43846D54" w14:textId="77777777" w:rsidTr="00DF53A0">
        <w:trPr>
          <w:trHeight w:val="23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24B93FF" w14:textId="77777777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 / государственной программой Российской Федерации/ государственной программой</w:t>
            </w:r>
          </w:p>
          <w:p w14:paraId="0AB30B50" w14:textId="77777777" w:rsidR="00B7608C" w:rsidRPr="002F28CE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3034F12" w14:textId="2A8A0B0C" w:rsidR="00D573DA" w:rsidRPr="002F28CE" w:rsidRDefault="00D573DA" w:rsidP="00D57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8CE">
              <w:rPr>
                <w:rFonts w:ascii="Times New Roman" w:hAnsi="Times New Roman" w:cs="Times New Roman"/>
              </w:rPr>
              <w:t xml:space="preserve">Национальная </w:t>
            </w:r>
            <w:hyperlink r:id="rId4" w:history="1">
              <w:r w:rsidRPr="002F28CE">
                <w:rPr>
                  <w:rFonts w:ascii="Times New Roman" w:hAnsi="Times New Roman" w:cs="Times New Roman"/>
                  <w:color w:val="0000FF"/>
                </w:rPr>
                <w:t>цель</w:t>
              </w:r>
            </w:hyperlink>
            <w:r w:rsidRPr="002F28CE">
              <w:rPr>
                <w:rFonts w:ascii="Times New Roman" w:hAnsi="Times New Roman" w:cs="Times New Roman"/>
              </w:rPr>
              <w:t xml:space="preserve"> - "улучшение качества городской среды в полтора раза" / 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утвержденная постановлением Правительства Российской Федерации от 30 декабря 2017 г. N 1710</w:t>
            </w:r>
          </w:p>
          <w:p w14:paraId="65C14BC3" w14:textId="77777777" w:rsidR="00B7608C" w:rsidRPr="002F28CE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08C" w:rsidRPr="002F28CE" w14:paraId="7B76E625" w14:textId="77777777" w:rsidTr="00DF53A0">
        <w:trPr>
          <w:trHeight w:val="23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E789444" w14:textId="77777777" w:rsidR="00B7608C" w:rsidRPr="002F28CE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B65623E" w14:textId="77777777" w:rsidR="00B7608C" w:rsidRPr="002F28CE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2F28CE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2F28CE" w:rsidSect="00DF53A0">
      <w:pgSz w:w="11905" w:h="16838" w:code="9"/>
      <w:pgMar w:top="993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F0174"/>
    <w:rsid w:val="002F28CE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7608C"/>
    <w:rsid w:val="00BA5989"/>
    <w:rsid w:val="00BE178F"/>
    <w:rsid w:val="00C01CC0"/>
    <w:rsid w:val="00C56F8F"/>
    <w:rsid w:val="00C74018"/>
    <w:rsid w:val="00CD5A15"/>
    <w:rsid w:val="00D573DA"/>
    <w:rsid w:val="00DF53A0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6124&amp;dst=101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2024-01-11T07:33:00Z</dcterms:created>
  <dcterms:modified xsi:type="dcterms:W3CDTF">2024-01-11T10:06:00Z</dcterms:modified>
</cp:coreProperties>
</file>