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5528"/>
      </w:tblGrid>
      <w:tr w:rsidR="00FE1353" w:rsidRPr="0093760B" w14:paraId="7636C864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AF12B7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AF12B7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05F28138" w:rsidR="00FE1353" w:rsidRPr="00AF12B7" w:rsidRDefault="001A3FF4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«Доступная среда в Республике Тыва»</w:t>
            </w:r>
          </w:p>
        </w:tc>
      </w:tr>
      <w:tr w:rsidR="00FE1353" w:rsidRPr="0093760B" w14:paraId="59389735" w14:textId="77777777" w:rsidTr="008E4872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AF12B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AF12B7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323F20AE" w:rsidR="00FE1353" w:rsidRPr="00AF12B7" w:rsidRDefault="001A3FF4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eastAsia="Times New Roman" w:hAnsi="Times New Roman" w:cs="Times New Roman"/>
                <w:color w:val="000000"/>
              </w:rPr>
              <w:t>Министерство труда и социальной политики Республики Тыва</w:t>
            </w:r>
          </w:p>
        </w:tc>
      </w:tr>
      <w:tr w:rsidR="00FE1353" w:rsidRPr="0093760B" w14:paraId="6AC449A8" w14:textId="77777777" w:rsidTr="00F81909">
        <w:trPr>
          <w:trHeight w:val="21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AF12B7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7177AF6B" w14:textId="1F06E669" w:rsidR="00C56F8F" w:rsidRPr="00AF12B7" w:rsidRDefault="00F81909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F12B7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</w:tc>
              <w:tc>
                <w:tcPr>
                  <w:tcW w:w="340" w:type="dxa"/>
                </w:tcPr>
                <w:p w14:paraId="179195A2" w14:textId="77777777" w:rsidR="00C56F8F" w:rsidRPr="00AF12B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C56F8F" w:rsidRPr="00AF12B7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FE1353" w:rsidRPr="00AF12B7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AF12B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59E87A4" w14:textId="4B637528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 и необходимой информации) (далее - МГН) в Республике Тыва;</w:t>
            </w:r>
          </w:p>
          <w:p w14:paraId="053203B1" w14:textId="28184F67" w:rsidR="00FE1353" w:rsidRPr="00AF12B7" w:rsidRDefault="001A3FF4" w:rsidP="00AF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 xml:space="preserve">Формирование системы комплексной реабилитации и </w:t>
            </w:r>
            <w:proofErr w:type="spellStart"/>
            <w:r w:rsidRPr="00AF12B7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AF12B7">
              <w:rPr>
                <w:rFonts w:ascii="Times New Roman" w:hAnsi="Times New Roman" w:cs="Times New Roman"/>
              </w:rPr>
              <w:t xml:space="preserve"> для оказания эффективной реабилитационной, </w:t>
            </w:r>
            <w:proofErr w:type="spellStart"/>
            <w:r w:rsidRPr="00AF12B7">
              <w:rPr>
                <w:rFonts w:ascii="Times New Roman" w:hAnsi="Times New Roman" w:cs="Times New Roman"/>
              </w:rPr>
              <w:t>абилитационной</w:t>
            </w:r>
            <w:proofErr w:type="spellEnd"/>
            <w:r w:rsidRPr="00AF12B7">
              <w:rPr>
                <w:rFonts w:ascii="Times New Roman" w:hAnsi="Times New Roman" w:cs="Times New Roman"/>
              </w:rPr>
              <w:t xml:space="preserve"> помощи и услуг сопровождения инвалидам, в том числе детям-инвалидам, в Республике Тыва</w:t>
            </w:r>
          </w:p>
        </w:tc>
      </w:tr>
      <w:tr w:rsidR="00FE1353" w:rsidRPr="0093760B" w14:paraId="6410CFFF" w14:textId="77777777" w:rsidTr="001A3FF4">
        <w:trPr>
          <w:trHeight w:val="53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09806DF4" w:rsidR="00FE1353" w:rsidRPr="00AF12B7" w:rsidRDefault="001A3FF4" w:rsidP="00AF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AF12B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AF12B7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AF12B7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AF12B7" w14:paraId="29AAA0E4" w14:textId="77777777" w:rsidTr="00470CBE">
                          <w:tc>
                            <w:tcPr>
                              <w:tcW w:w="5613" w:type="dxa"/>
                            </w:tcPr>
                            <w:tbl>
                              <w:tblPr>
                                <w:tblW w:w="5613" w:type="dxa"/>
                                <w:tblLayout w:type="fixed"/>
                                <w:tblCellMar>
                                  <w:top w:w="102" w:type="dxa"/>
                                  <w:left w:w="62" w:type="dxa"/>
                                  <w:bottom w:w="102" w:type="dxa"/>
                                  <w:right w:w="62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13"/>
                              </w:tblGrid>
                              <w:tr w:rsidR="00F81909" w:rsidRPr="00AF12B7" w14:paraId="5A774DDC" w14:textId="77777777" w:rsidTr="00F81909">
                                <w:trPr>
                                  <w:trHeight w:val="1482"/>
                                </w:trPr>
                                <w:tc>
                                  <w:tcPr>
                                    <w:tcW w:w="5613" w:type="dxa"/>
                                  </w:tcPr>
                                  <w:p w14:paraId="1858EB2D" w14:textId="30043E6E" w:rsidR="001A3FF4" w:rsidRPr="00AF12B7" w:rsidRDefault="001A3FF4" w:rsidP="001A3F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Совершенствование нормативно-правовой и организационной основы формирования доступной среды жизнедеятельности инвалидов и других МГН;</w:t>
                                    </w:r>
                                  </w:p>
                                  <w:p w14:paraId="2642D938" w14:textId="77777777" w:rsidR="001A3FF4" w:rsidRPr="00AF12B7" w:rsidRDefault="001A3FF4" w:rsidP="001A3F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повышение уровня доступности приоритетных объектов и услуг в приоритетных сферах жизнедеятельности инвалидов и других МГН;</w:t>
                                    </w:r>
                                  </w:p>
                                  <w:p w14:paraId="6D93F1D6" w14:textId="63F13725" w:rsidR="001A3FF4" w:rsidRPr="00AF12B7" w:rsidRDefault="001A3FF4" w:rsidP="001A3F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Повышение доступности и качества реабилитационных услуг (развитие системы реабилитации и социальной интеграции инвалидов);</w:t>
                                    </w:r>
                                  </w:p>
                                  <w:p w14:paraId="5FB19D4B" w14:textId="47FEFF90" w:rsidR="001A3FF4" w:rsidRPr="00AF12B7" w:rsidRDefault="001A3FF4" w:rsidP="001A3F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Информационно-методическое и кадровое обеспечение системы реабилитации и </w:t>
                                    </w:r>
                                    <w:proofErr w:type="spellStart"/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абилитации</w:t>
                                    </w:r>
                                    <w:proofErr w:type="spellEnd"/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инвалидов, в том числе детей-инвалидов, и социальной интеграции инвалидов в Республике Тыва;</w:t>
                                    </w:r>
                                  </w:p>
                                  <w:p w14:paraId="3BEC3E82" w14:textId="1CFA5B7F" w:rsidR="001A3FF4" w:rsidRPr="00AF12B7" w:rsidRDefault="001A3FF4" w:rsidP="001A3F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МГН;</w:t>
                                    </w:r>
                                  </w:p>
                                  <w:p w14:paraId="7BB7EFCC" w14:textId="03351FF9" w:rsidR="00F81909" w:rsidRPr="00AF12B7" w:rsidRDefault="001A3FF4" w:rsidP="00F8190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отработка подходов к формированию системы Комплексной реабилитации и </w:t>
                                    </w:r>
                                    <w:proofErr w:type="spellStart"/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>абилитации</w:t>
                                    </w:r>
                                    <w:proofErr w:type="spellEnd"/>
                                    <w:r w:rsidRPr="00AF12B7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инвалидов, в том числе детей-инвалидов, в Республике Тыва</w:t>
                                    </w:r>
                                  </w:p>
                                </w:tc>
                              </w:tr>
                            </w:tbl>
                            <w:p w14:paraId="33C1B788" w14:textId="1B3425E5" w:rsidR="00470CBE" w:rsidRPr="00AF12B7" w:rsidRDefault="00470CBE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5EB8BDE" w14:textId="146ED0B9" w:rsidR="007A0B15" w:rsidRPr="00AF12B7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AF12B7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AF12B7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93760B" w14:paraId="610E746A" w14:textId="77777777" w:rsidTr="0093760B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D89115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3B7BE7C1" w14:textId="148E2577" w:rsidR="00FE1353" w:rsidRPr="00AF12B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AF12B7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5613"/>
            </w:tblGrid>
            <w:tr w:rsidR="001A3FF4" w:rsidRPr="00AF12B7" w14:paraId="527A49CD" w14:textId="77777777">
              <w:tc>
                <w:tcPr>
                  <w:tcW w:w="340" w:type="dxa"/>
                </w:tcPr>
                <w:p w14:paraId="6FCB7E67" w14:textId="77777777" w:rsidR="001A3FF4" w:rsidRPr="00AF12B7" w:rsidRDefault="001A3FF4" w:rsidP="001A3F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F12B7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613" w:type="dxa"/>
                </w:tcPr>
                <w:p w14:paraId="6CBD317F" w14:textId="77777777" w:rsidR="001A3FF4" w:rsidRPr="00AF12B7" w:rsidRDefault="00AF12B7" w:rsidP="001A3F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1A3FF4" w:rsidRPr="00AF12B7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1A3FF4" w:rsidRPr="00AF12B7">
                    <w:rPr>
                      <w:rFonts w:ascii="Times New Roman" w:hAnsi="Times New Roman" w:cs="Times New Roman"/>
                    </w:rPr>
      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населения";</w:t>
                  </w:r>
                </w:p>
                <w:p w14:paraId="3120CD8C" w14:textId="77777777" w:rsidR="001A3FF4" w:rsidRPr="00AF12B7" w:rsidRDefault="00AF12B7" w:rsidP="001A3F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1A3FF4" w:rsidRPr="00AF12B7">
                      <w:rPr>
                        <w:rFonts w:ascii="Times New Roman" w:hAnsi="Times New Roman" w:cs="Times New Roman"/>
                        <w:color w:val="0000FF"/>
                      </w:rPr>
                      <w:t>подпрограмма N 2</w:t>
                    </w:r>
                  </w:hyperlink>
                  <w:r w:rsidR="001A3FF4" w:rsidRPr="00AF12B7">
                    <w:rPr>
                      <w:rFonts w:ascii="Times New Roman" w:hAnsi="Times New Roman" w:cs="Times New Roman"/>
                    </w:rPr>
                    <w:t xml:space="preserve"> "Формирование системы комплексной реабилитации и </w:t>
                  </w:r>
                  <w:proofErr w:type="spellStart"/>
                  <w:r w:rsidR="001A3FF4" w:rsidRPr="00AF12B7">
                    <w:rPr>
                      <w:rFonts w:ascii="Times New Roman" w:hAnsi="Times New Roman" w:cs="Times New Roman"/>
                    </w:rPr>
                    <w:t>абилитации</w:t>
                  </w:r>
                  <w:proofErr w:type="spellEnd"/>
                  <w:r w:rsidR="001A3FF4" w:rsidRPr="00AF12B7">
                    <w:rPr>
                      <w:rFonts w:ascii="Times New Roman" w:hAnsi="Times New Roman" w:cs="Times New Roman"/>
                    </w:rPr>
                    <w:t xml:space="preserve"> инвалидов, в том числе детей-инвалидов, в Республике Тыва"</w:t>
                  </w:r>
                </w:p>
              </w:tc>
            </w:tr>
          </w:tbl>
          <w:p w14:paraId="54D095C4" w14:textId="46F4F362" w:rsidR="0093760B" w:rsidRPr="00AF12B7" w:rsidRDefault="0093760B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3FF4" w:rsidRPr="0093760B" w14:paraId="43846D54" w14:textId="77777777" w:rsidTr="0093760B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FC5ED2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0AB30B50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C5A115" w14:textId="77777777" w:rsidR="001A3FF4" w:rsidRPr="00AF12B7" w:rsidRDefault="001A3FF4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9878688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общий объем финансирования реализации мероприятий Программы составляет 28332,1 тыс. рублей, из них:</w:t>
            </w:r>
          </w:p>
          <w:p w14:paraId="4F40C5F4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2024 году - 2978 тыс. рублей;</w:t>
            </w:r>
          </w:p>
          <w:p w14:paraId="02F7047A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2025 году - 7079,6 тыс. рублей;</w:t>
            </w:r>
          </w:p>
          <w:p w14:paraId="59735FD6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2026 году - 7179,3 тыс. рублей;</w:t>
            </w:r>
          </w:p>
          <w:p w14:paraId="3A307255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2027 году - 2773,8 тыс. рублей;</w:t>
            </w:r>
          </w:p>
          <w:p w14:paraId="6F9EEC56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2028 году - 2773,8 тыс. рублей;</w:t>
            </w:r>
          </w:p>
          <w:p w14:paraId="3EDD87B1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2029 году - 2773,8 тыс. рублей;</w:t>
            </w:r>
          </w:p>
          <w:p w14:paraId="53AB733B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2030 году - 2773,8 тыс. рублей;</w:t>
            </w:r>
          </w:p>
          <w:p w14:paraId="737087C8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объем средств федерального бюджета - 8229,7 тыс. рублей, из них:</w:t>
            </w:r>
          </w:p>
          <w:p w14:paraId="3F15EC55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lastRenderedPageBreak/>
              <w:t>в 2024 году - 0,0 тыс. рублей;</w:t>
            </w:r>
          </w:p>
          <w:p w14:paraId="47184947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2025 году - 4176,6 тыс. рублей;</w:t>
            </w:r>
          </w:p>
          <w:p w14:paraId="09BFFED0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2026 году - 4053,1 тыс. рублей;</w:t>
            </w:r>
          </w:p>
          <w:p w14:paraId="259F391F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2027 году - 0,0 тыс. рублей;</w:t>
            </w:r>
          </w:p>
          <w:p w14:paraId="685F1FA5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2028 году - 0,0 тыс. рублей;</w:t>
            </w:r>
          </w:p>
          <w:p w14:paraId="244DDE6D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2029 году - 0,0 тыс. рублей;</w:t>
            </w:r>
          </w:p>
          <w:p w14:paraId="5A5ABB23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2030 году - 0,0 тыс. рублей;</w:t>
            </w:r>
          </w:p>
          <w:p w14:paraId="65CA08C0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объем средств республиканского бюджета Республики Тыва - 20102,4 тыс. рублей, из них:</w:t>
            </w:r>
          </w:p>
          <w:p w14:paraId="12BEA231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2024 году - 2978,0 тыс. рублей;</w:t>
            </w:r>
          </w:p>
          <w:p w14:paraId="3660EF9E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2025 году - 2903,0 тыс. рублей;</w:t>
            </w:r>
          </w:p>
          <w:p w14:paraId="3FD5549E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2026 году - 3126,2 тыс. рублей;</w:t>
            </w:r>
          </w:p>
          <w:p w14:paraId="761C1187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2027 году - 2773,8 тыс. рублей;</w:t>
            </w:r>
          </w:p>
          <w:p w14:paraId="2DD969F8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2028 году - 2773,8 тыс. рублей;</w:t>
            </w:r>
          </w:p>
          <w:p w14:paraId="08C327BD" w14:textId="77777777" w:rsidR="001A3FF4" w:rsidRPr="00AF12B7" w:rsidRDefault="001A3FF4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2029 году - 2773,8 тыс. рублей;</w:t>
            </w:r>
          </w:p>
          <w:p w14:paraId="65C14BC3" w14:textId="47AAE1E2" w:rsidR="001A3FF4" w:rsidRPr="00AF12B7" w:rsidRDefault="001A3FF4" w:rsidP="00AF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>в 2030 году - 2773,8 тыс. рублей</w:t>
            </w:r>
          </w:p>
        </w:tc>
      </w:tr>
      <w:tr w:rsidR="0093760B" w:rsidRPr="0093760B" w14:paraId="4B16B15D" w14:textId="77777777" w:rsidTr="008E4872">
        <w:trPr>
          <w:trHeight w:val="61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4A2211" w14:textId="01A8862E" w:rsidR="0093760B" w:rsidRPr="00AF12B7" w:rsidRDefault="001A3FF4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CA0E" w14:textId="77777777" w:rsidR="0093760B" w:rsidRPr="00AF12B7" w:rsidRDefault="0093760B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9959CC" w14:textId="3930357A" w:rsidR="0093760B" w:rsidRPr="00AF12B7" w:rsidRDefault="001A3FF4" w:rsidP="00937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12B7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6" w:history="1">
              <w:r w:rsidRPr="00AF12B7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AF12B7">
              <w:rPr>
                <w:rFonts w:ascii="Times New Roman" w:hAnsi="Times New Roman" w:cs="Times New Roman"/>
              </w:rPr>
              <w:t xml:space="preserve"> Российской Федерации "Доступная среда".</w:t>
            </w:r>
          </w:p>
        </w:tc>
      </w:tr>
    </w:tbl>
    <w:p w14:paraId="4BD971C7" w14:textId="77777777" w:rsidR="001F0174" w:rsidRPr="0093760B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93760B" w:rsidSect="001A3FF4">
      <w:pgSz w:w="11905" w:h="16838" w:code="9"/>
      <w:pgMar w:top="567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AF12B7"/>
    <w:rsid w:val="00BA5989"/>
    <w:rsid w:val="00BE178F"/>
    <w:rsid w:val="00C01CC0"/>
    <w:rsid w:val="00C56F8F"/>
    <w:rsid w:val="00C74018"/>
    <w:rsid w:val="00CD5A15"/>
    <w:rsid w:val="00E22288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134&amp;dst=34531" TargetMode="External"/><Relationship Id="rId5" Type="http://schemas.openxmlformats.org/officeDocument/2006/relationships/hyperlink" Target="https://login.consultant.ru/link/?req=doc&amp;base=RLAW434&amp;n=41039&amp;dst=100252" TargetMode="External"/><Relationship Id="rId4" Type="http://schemas.openxmlformats.org/officeDocument/2006/relationships/hyperlink" Target="https://login.consultant.ru/link/?req=doc&amp;base=RLAW434&amp;n=41039&amp;dst=100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2024-01-11T07:06:00Z</dcterms:created>
  <dcterms:modified xsi:type="dcterms:W3CDTF">2024-01-11T09:59:00Z</dcterms:modified>
</cp:coreProperties>
</file>