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"/>
        <w:ind w:firstLine="709"/>
        <w:jc w:val="right"/>
        <w:rPr>
          <w:rFonts w:eastAsia="" w:eastAsiaTheme="minorEastAsia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b w:val="false"/>
          <w:shd w:fill="auto" w:val="clear"/>
        </w:rPr>
        <w:t>Проект</w:t>
      </w:r>
    </w:p>
    <w:p>
      <w:pPr>
        <w:pStyle w:val="ConsPlusTitle"/>
        <w:ind w:firstLine="709"/>
        <w:jc w:val="right"/>
        <w:rPr>
          <w:rFonts w:eastAsia="" w:eastAsiaTheme="minorEastAsia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b w:val="false"/>
          <w:shd w:fill="auto" w:val="clear"/>
        </w:rPr>
        <w:t xml:space="preserve">Вносится Правительством Республики Тыва </w:t>
      </w:r>
    </w:p>
    <w:p>
      <w:pPr>
        <w:pStyle w:val="ConsPlusTitle"/>
        <w:jc w:val="center"/>
        <w:rPr>
          <w:rFonts w:ascii="Times New Roman" w:hAnsi="Times New Roman" w:eastAsia="" w:cs="Times New Roman" w:eastAsiaTheme="minorEastAsia"/>
          <w:sz w:val="28"/>
          <w:szCs w:val="28"/>
          <w:highlight w:val="none"/>
          <w:shd w:fill="auto" w:val="clear"/>
        </w:rPr>
      </w:pPr>
      <w:r>
        <w:rPr>
          <w:rFonts w:eastAsia="" w:cs="Times New Roman" w:eastAsiaTheme="minorEastAsia" w:ascii="Times New Roman" w:hAnsi="Times New Roman"/>
          <w:sz w:val="28"/>
          <w:szCs w:val="28"/>
          <w:shd w:fill="auto" w:val="clear"/>
        </w:rPr>
      </w:r>
    </w:p>
    <w:p>
      <w:pPr>
        <w:pStyle w:val="ConsPlusTitle"/>
        <w:jc w:val="center"/>
        <w:rPr>
          <w:rFonts w:ascii="Times New Roman" w:hAnsi="Times New Roman" w:eastAsia="" w:cs="Times New Roman" w:eastAsiaTheme="minorEastAsia"/>
          <w:sz w:val="28"/>
          <w:szCs w:val="28"/>
          <w:highlight w:val="none"/>
          <w:shd w:fill="auto" w:val="clear"/>
        </w:rPr>
      </w:pPr>
      <w:r>
        <w:rPr>
          <w:rFonts w:eastAsia="" w:cs="Times New Roman" w:eastAsiaTheme="minorEastAsia" w:ascii="Times New Roman" w:hAnsi="Times New Roman"/>
          <w:sz w:val="28"/>
          <w:szCs w:val="28"/>
          <w:shd w:fill="auto" w:val="clear"/>
        </w:rPr>
      </w:r>
    </w:p>
    <w:p>
      <w:pPr>
        <w:pStyle w:val="ConsPlusTitle"/>
        <w:jc w:val="center"/>
        <w:rPr>
          <w:rFonts w:eastAsia="" w:eastAsiaTheme="minorEastAsia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shd w:fill="auto" w:val="clear"/>
        </w:rPr>
        <w:t>РЕСПУБЛИКА ТЫВА</w:t>
      </w:r>
    </w:p>
    <w:p>
      <w:pPr>
        <w:pStyle w:val="ConsPlusTitle"/>
        <w:jc w:val="center"/>
        <w:rPr>
          <w:rFonts w:ascii="Times New Roman" w:hAnsi="Times New Roman" w:eastAsia="" w:cs="Times New Roman" w:eastAsiaTheme="minorEastAsia"/>
          <w:sz w:val="28"/>
          <w:szCs w:val="28"/>
          <w:highlight w:val="none"/>
          <w:shd w:fill="auto" w:val="clear"/>
        </w:rPr>
      </w:pPr>
      <w:r>
        <w:rPr>
          <w:rFonts w:eastAsia="" w:cs="Times New Roman" w:eastAsiaTheme="minorEastAsia" w:ascii="Times New Roman" w:hAnsi="Times New Roman"/>
          <w:sz w:val="28"/>
          <w:szCs w:val="28"/>
          <w:shd w:fill="auto" w:val="clear"/>
        </w:rPr>
      </w:r>
    </w:p>
    <w:p>
      <w:pPr>
        <w:pStyle w:val="ConsPlusTitle"/>
        <w:jc w:val="center"/>
        <w:rPr>
          <w:rFonts w:eastAsia="" w:eastAsiaTheme="minorEastAsia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shd w:fill="auto" w:val="clear"/>
        </w:rPr>
        <w:t>ЗАКОН</w:t>
      </w:r>
    </w:p>
    <w:p>
      <w:pPr>
        <w:pStyle w:val="ConsPlusTitle"/>
        <w:jc w:val="center"/>
        <w:rPr>
          <w:rFonts w:eastAsia="" w:eastAsiaTheme="minorEastAsia"/>
          <w:highlight w:val="none"/>
          <w:shd w:fill="auto" w:val="clear"/>
        </w:rPr>
      </w:pPr>
      <w:r>
        <w:rPr>
          <w:rFonts w:eastAsia="" w:eastAsiaTheme="minorEastAsia"/>
          <w:shd w:fill="auto" w:val="clear"/>
        </w:rPr>
      </w:r>
    </w:p>
    <w:p>
      <w:pPr>
        <w:pStyle w:val="ConsPlusTitle"/>
        <w:jc w:val="center"/>
        <w:rPr>
          <w:rFonts w:eastAsia="" w:eastAsiaTheme="minorEastAsia"/>
          <w:highlight w:val="none"/>
          <w:shd w:fill="auto" w:val="clear"/>
        </w:rPr>
      </w:pPr>
      <w:r>
        <w:rPr>
          <w:rFonts w:eastAsia="" w:eastAsiaTheme="minorEastAsia"/>
          <w:shd w:fill="auto" w:val="clear"/>
        </w:rPr>
      </w:r>
    </w:p>
    <w:p>
      <w:pPr>
        <w:pStyle w:val="ConsPlusTitle"/>
        <w:jc w:val="center"/>
        <w:rPr>
          <w:rFonts w:eastAsia="" w:eastAsiaTheme="minorEastAsia"/>
          <w:highlight w:val="none"/>
          <w:shd w:fill="auto" w:val="clear"/>
        </w:rPr>
      </w:pPr>
      <w:hyperlink r:id="rId2">
        <w:r>
          <w:rPr>
            <w:rStyle w:val="Style9"/>
            <w:rFonts w:eastAsia="Times New Roman" w:cs="Times New Roman" w:ascii="Times New Roman" w:hAnsi="Times New Roman"/>
            <w:b/>
            <w:spacing w:val="2"/>
            <w:sz w:val="27"/>
            <w:szCs w:val="27"/>
            <w:lang w:eastAsia="ru-RU"/>
          </w:rPr>
          <w:t>«</w:t>
        </w:r>
      </w:hyperlink>
      <w:r>
        <w:rPr>
          <w:rFonts w:eastAsia="Times New Roman" w:cs="Times New Roman" w:ascii="Times New Roman" w:hAnsi="Times New Roman"/>
          <w:b/>
          <w:spacing w:val="2"/>
          <w:sz w:val="27"/>
          <w:szCs w:val="27"/>
          <w:lang w:eastAsia="ru-RU"/>
        </w:rPr>
        <w:t xml:space="preserve">Об отдельных вопросах регулирования отношений в сфере продажи </w:t>
      </w:r>
    </w:p>
    <w:p>
      <w:pPr>
        <w:pStyle w:val="ConsPlusTitle"/>
        <w:jc w:val="center"/>
        <w:rPr>
          <w:rFonts w:eastAsia="" w:eastAsiaTheme="minorEastAsia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spacing w:val="2"/>
          <w:sz w:val="27"/>
          <w:szCs w:val="27"/>
          <w:lang w:eastAsia="ru-RU"/>
        </w:rPr>
        <w:t xml:space="preserve">безалкогольных тонизирующих напитков </w:t>
      </w:r>
    </w:p>
    <w:p>
      <w:pPr>
        <w:pStyle w:val="ConsPlusTitle"/>
        <w:jc w:val="center"/>
        <w:rPr>
          <w:rFonts w:eastAsia="" w:eastAsiaTheme="minorEastAsia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spacing w:val="2"/>
          <w:sz w:val="27"/>
          <w:szCs w:val="27"/>
          <w:lang w:eastAsia="ru-RU"/>
        </w:rPr>
        <w:t>(в том числе энергетических) на территории Республики Тыва»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0" w:right="0"/>
        <w:jc w:val="left"/>
        <w:textAlignment w:val="baseline"/>
        <w:outlineLvl w:val="1"/>
        <w:rPr>
          <w:rFonts w:ascii="Times New Roman" w:hAnsi="Times New Roman" w:eastAsia="Times New Roman" w:cs="Times New Roman"/>
          <w:b/>
          <w:spacing w:val="2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spacing w:val="2"/>
          <w:sz w:val="27"/>
          <w:szCs w:val="27"/>
          <w:lang w:eastAsia="ru-RU"/>
        </w:rPr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0" w:right="0"/>
        <w:jc w:val="both"/>
        <w:textAlignment w:val="baseline"/>
        <w:outlineLvl w:val="1"/>
        <w:rPr>
          <w:rFonts w:ascii="Times New Roman" w:hAnsi="Times New Roman" w:eastAsia="Times New Roman" w:cs="Times New Roman"/>
          <w:b w:val="false"/>
          <w:bCs w:val="false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Настоящий Закон в соответствии с Федеральным законом от 8 августа 2024 года № 304-ФЗ «О запрете продажи безалкогольных тонизирующих напитков (в том числе энергетических) несовершеннолетним и о внесении изменения в статью 44 Федерального закона «Об общих принципах организации публичной власти в субъектах Российской Федерации» разграничивает полномочия органов государственной власти Республики Тыва в сфере продажи безалкогольных тонизирующих напитков (в том числе энергетических) на территории Республики Тыва, а также устанавливает</w:t>
      </w: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shd w:fill="auto" w:val="clear"/>
          <w:lang w:eastAsia="ru-RU"/>
        </w:rPr>
        <w:t xml:space="preserve"> запрет продажи безалкогольных тонизирующих напитков (в том числе энергетических) на </w:t>
      </w: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территории Республики Тыва.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0" w:right="0"/>
        <w:jc w:val="left"/>
        <w:textAlignment w:val="baseline"/>
        <w:outlineLvl w:val="1"/>
        <w:rPr>
          <w:rFonts w:ascii="Times New Roman" w:hAnsi="Times New Roman" w:eastAsia="Times New Roman" w:cs="Times New Roman"/>
          <w:b/>
          <w:spacing w:val="2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spacing w:val="2"/>
          <w:sz w:val="27"/>
          <w:szCs w:val="27"/>
          <w:lang w:eastAsia="ru-RU"/>
        </w:rPr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0" w:right="0"/>
        <w:jc w:val="both"/>
        <w:textAlignment w:val="baseline"/>
        <w:outlineLvl w:val="1"/>
        <w:rPr>
          <w:rFonts w:ascii="Times New Roman" w:hAnsi="Times New Roman" w:eastAsia="Times New Roman" w:cs="Times New Roman"/>
          <w:b w:val="false"/>
          <w:bCs w:val="false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Статья 1. Полномочия Верховного Хурала (парламента) Республики Тыва в сфере продажи безалкогольных тонизирующих напитков (в том числе энергетических)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0" w:right="0"/>
        <w:jc w:val="both"/>
        <w:textAlignment w:val="baseline"/>
        <w:outlineLvl w:val="1"/>
        <w:rPr>
          <w:rFonts w:ascii="Times New Roman" w:hAnsi="Times New Roman" w:eastAsia="Times New Roman" w:cs="Times New Roman"/>
          <w:b w:val="false"/>
          <w:bCs w:val="false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0" w:right="0"/>
        <w:jc w:val="both"/>
        <w:textAlignment w:val="baseline"/>
        <w:outlineLvl w:val="1"/>
        <w:rPr>
          <w:rFonts w:ascii="Times New Roman" w:hAnsi="Times New Roman" w:eastAsia="Times New Roman" w:cs="Times New Roman"/>
          <w:b w:val="false"/>
          <w:bCs w:val="false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К полномочиям Верховного Хурала (парламента) Республики Тыва в сфере продажи безалкогольных тонизирующих напитков (в том числе энергетических) относятся: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0" w:right="0"/>
        <w:jc w:val="both"/>
        <w:textAlignment w:val="baseline"/>
        <w:outlineLvl w:val="1"/>
        <w:rPr>
          <w:rFonts w:ascii="Times New Roman" w:hAnsi="Times New Roman" w:eastAsia="Times New Roman" w:cs="Times New Roman"/>
          <w:b w:val="false"/>
          <w:bCs w:val="false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1) принятие законов Республики Тыва в сфере продажи безалкогольных тонизирующих напитков (в том числе энергетических), осуществление контроля за их соблюдением и исполнением;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0" w:right="0"/>
        <w:jc w:val="both"/>
        <w:textAlignment w:val="baseline"/>
        <w:outlineLvl w:val="1"/>
        <w:rPr>
          <w:rFonts w:ascii="Times New Roman" w:hAnsi="Times New Roman" w:eastAsia="Times New Roman" w:cs="Times New Roman"/>
          <w:b w:val="false"/>
          <w:bCs w:val="false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2) осуществление иных полномочий в соответствии с федеральным законодательством и законодательством Республики Тыва.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0" w:right="0"/>
        <w:jc w:val="both"/>
        <w:textAlignment w:val="baseline"/>
        <w:outlineLvl w:val="1"/>
        <w:rPr>
          <w:rFonts w:ascii="Times New Roman" w:hAnsi="Times New Roman" w:eastAsia="Times New Roman" w:cs="Times New Roman"/>
          <w:b w:val="false"/>
          <w:bCs w:val="false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0" w:right="0"/>
        <w:jc w:val="both"/>
        <w:textAlignment w:val="baseline"/>
        <w:outlineLvl w:val="1"/>
        <w:rPr>
          <w:rFonts w:ascii="Times New Roman" w:hAnsi="Times New Roman" w:eastAsia="Times New Roman" w:cs="Times New Roman"/>
          <w:b w:val="false"/>
          <w:bCs w:val="false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Статья 2. Полномочия Правительства Республики Тыва в сфере продажи безалкогольных тонизирующих напитков (в том числе энергетических)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0" w:right="0"/>
        <w:jc w:val="both"/>
        <w:textAlignment w:val="baseline"/>
        <w:outlineLvl w:val="1"/>
        <w:rPr>
          <w:rFonts w:ascii="Times New Roman" w:hAnsi="Times New Roman" w:eastAsia="Times New Roman" w:cs="Times New Roman"/>
          <w:b w:val="false"/>
          <w:bCs w:val="false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0" w:right="0"/>
        <w:jc w:val="both"/>
        <w:textAlignment w:val="baseline"/>
        <w:outlineLvl w:val="1"/>
        <w:rPr>
          <w:rFonts w:ascii="Times New Roman" w:hAnsi="Times New Roman" w:eastAsia="Times New Roman" w:cs="Times New Roman"/>
          <w:b w:val="false"/>
          <w:bCs w:val="false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К полномочиям Правительства Республики Тыва в сфере продажи безалкогольных тонизирующих напитков (в том числе энергетических) относятся: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0" w:right="0"/>
        <w:jc w:val="both"/>
        <w:textAlignment w:val="baseline"/>
        <w:outlineLvl w:val="1"/>
        <w:rPr>
          <w:rFonts w:ascii="Times New Roman" w:hAnsi="Times New Roman" w:eastAsia="Times New Roman" w:cs="Times New Roman"/>
          <w:b w:val="false"/>
          <w:bCs w:val="false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1) установление границ территорий, прилегающих к местам массового скопления граждан в период проведения публичных мероприятий, организуемых в соответствии с Федеральным законом от 19 июня 2004 года № 54-ФЗ «О собраниях, митингах, демонстрациях, шествиях и пикетированиях», при согласовании их проведения, а также на время проведения физкультурных мероприятий и спортивных мероприятий, спортивных соревнований, организуемых в соответствии с Федеральным законом от 4 декабря 2007 года № 329-ФЗ «О физической культуре и спорте в Российской Федерации», в которых ограничивается продажа безалкогольных тонизирующих напитков (в том числе энергетических);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0" w:right="0"/>
        <w:jc w:val="both"/>
        <w:textAlignment w:val="baseline"/>
        <w:outlineLvl w:val="1"/>
        <w:rPr>
          <w:rFonts w:ascii="Times New Roman" w:hAnsi="Times New Roman" w:eastAsia="Times New Roman" w:cs="Times New Roman"/>
          <w:b w:val="false"/>
          <w:bCs w:val="false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2) ограничение продажи безалкогольных тонизирующих напитков (в том числе энергетических) в местах массового скопления граждан в период проведения публичных мероприятий, организуемых в соответствии с Федеральным законом от 19 июня 2004 года № 54-ФЗ «О собраниях, митингах, демонстрациях, шествиях и пикетированиях», и на прилегающих к таким местам территориях при согласовании проведения указанных мероприятий, а также на время проведения физкультурных мероприятий и спортивных мероприятий, спортивных соревнований, организуемых в соответствии с Федеральным законом от 4 декабря 2007 года № 329-ФЗ «О физической культуре и спорте в Российской Федерации»;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0" w:right="0"/>
        <w:jc w:val="both"/>
        <w:textAlignment w:val="baseline"/>
        <w:outlineLvl w:val="1"/>
        <w:rPr>
          <w:rFonts w:ascii="Times New Roman" w:hAnsi="Times New Roman" w:eastAsia="Times New Roman" w:cs="Times New Roman"/>
          <w:b w:val="false"/>
          <w:bCs w:val="false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З) утверждение положения о региональном государственном контроле (надзоре) в области продажи безалкогольных тонизирующих напитков (в том числе энергетических);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0" w:right="0"/>
        <w:jc w:val="both"/>
        <w:textAlignment w:val="baseline"/>
        <w:outlineLvl w:val="1"/>
        <w:rPr>
          <w:rFonts w:ascii="Times New Roman" w:hAnsi="Times New Roman" w:eastAsia="Times New Roman" w:cs="Times New Roman"/>
          <w:b w:val="false"/>
          <w:bCs w:val="false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4) иные полномочия в соответствии с федеральным законодательством и законодательством Республики Тыва.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0" w:right="0"/>
        <w:jc w:val="both"/>
        <w:textAlignment w:val="baseline"/>
        <w:outlineLvl w:val="1"/>
        <w:rPr>
          <w:rFonts w:ascii="Times New Roman" w:hAnsi="Times New Roman" w:eastAsia="Times New Roman" w:cs="Times New Roman"/>
          <w:b w:val="false"/>
          <w:bCs w:val="false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0" w:right="0"/>
        <w:jc w:val="both"/>
        <w:textAlignment w:val="baseline"/>
        <w:outlineLvl w:val="1"/>
        <w:rPr>
          <w:rFonts w:ascii="Times New Roman" w:hAnsi="Times New Roman" w:eastAsia="Times New Roman" w:cs="Times New Roman"/>
          <w:b w:val="false"/>
          <w:bCs w:val="false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Статья З. Полномочия исполнительного органа Республики Тыва, уполномоченного в сфере продажи безалкогольных тонизирующих напитков (в том числе энергетических)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0" w:right="0"/>
        <w:jc w:val="both"/>
        <w:textAlignment w:val="baseline"/>
        <w:outlineLvl w:val="1"/>
        <w:rPr>
          <w:rFonts w:ascii="Times New Roman" w:hAnsi="Times New Roman" w:eastAsia="Times New Roman" w:cs="Times New Roman"/>
          <w:b w:val="false"/>
          <w:bCs w:val="false"/>
          <w:spacing w:val="2"/>
          <w:sz w:val="28"/>
          <w:szCs w:val="28"/>
          <w:lang w:eastAsia="ru-RU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0" w:right="0"/>
        <w:jc w:val="both"/>
        <w:textAlignment w:val="baseline"/>
        <w:outlineLvl w:val="1"/>
        <w:rPr>
          <w:rFonts w:ascii="Times New Roman" w:hAnsi="Times New Roman" w:eastAsia="Times New Roman" w:cs="Times New Roman"/>
          <w:b w:val="false"/>
          <w:bCs w:val="false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К полномочиям исполнительного органа Республики Тыва, уполномоченного в сфере продажи безалкогольных тонизирующих напитков (в том числе энергетических), относятся: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0" w:right="0"/>
        <w:jc w:val="both"/>
        <w:textAlignment w:val="baseline"/>
        <w:outlineLvl w:val="1"/>
        <w:rPr>
          <w:rFonts w:ascii="Times New Roman" w:hAnsi="Times New Roman" w:eastAsia="Times New Roman" w:cs="Times New Roman"/>
          <w:b w:val="false"/>
          <w:bCs w:val="false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1) осуществление регионального государственного контроля (надзора) в области продажи безалкогольных тонизирующих напитков (в том числе энергетических);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0" w:right="0"/>
        <w:jc w:val="both"/>
        <w:textAlignment w:val="baseline"/>
        <w:outlineLvl w:val="1"/>
        <w:rPr>
          <w:rFonts w:ascii="Times New Roman" w:hAnsi="Times New Roman" w:eastAsia="Times New Roman" w:cs="Times New Roman"/>
          <w:b w:val="false"/>
          <w:bCs w:val="false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2) иные полномочия в соответствии с федеральным законодательством и законодательством Республики Тыва.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0" w:right="0"/>
        <w:jc w:val="both"/>
        <w:textAlignment w:val="baseline"/>
        <w:outlineLvl w:val="1"/>
        <w:rPr>
          <w:rFonts w:ascii="Times New Roman" w:hAnsi="Times New Roman" w:eastAsia="Times New Roman" w:cs="Times New Roman"/>
          <w:b w:val="false"/>
          <w:bCs w:val="false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0" w:right="0"/>
        <w:jc w:val="both"/>
        <w:textAlignment w:val="baseline"/>
        <w:outlineLvl w:val="1"/>
        <w:rPr>
          <w:rFonts w:ascii="Times New Roman" w:hAnsi="Times New Roman" w:eastAsia="Times New Roman" w:cs="Times New Roman"/>
          <w:b w:val="false"/>
          <w:bCs w:val="false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Статья 4. Запрет продажи безалкогольных тонизирующих напитков (в том числе энергетических)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0" w:right="0"/>
        <w:jc w:val="both"/>
        <w:textAlignment w:val="baseline"/>
        <w:outlineLvl w:val="1"/>
        <w:rPr>
          <w:rFonts w:ascii="Times New Roman" w:hAnsi="Times New Roman" w:eastAsia="Times New Roman" w:cs="Times New Roman"/>
          <w:b w:val="false"/>
          <w:bCs w:val="false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0" w:right="0"/>
        <w:jc w:val="both"/>
        <w:textAlignment w:val="baseline"/>
        <w:outlineLvl w:val="1"/>
        <w:rPr>
          <w:rFonts w:ascii="Times New Roman" w:hAnsi="Times New Roman" w:eastAsia="Times New Roman" w:cs="Times New Roman"/>
          <w:b w:val="false"/>
          <w:bCs w:val="false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Продажа безалкогольных тонизирующих напитков (в том числе энергетических) не допускается: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0" w:right="0"/>
        <w:jc w:val="both"/>
        <w:textAlignment w:val="baseline"/>
        <w:outlineLvl w:val="1"/>
        <w:rPr>
          <w:rFonts w:ascii="Times New Roman" w:hAnsi="Times New Roman" w:eastAsia="Times New Roman" w:cs="Times New Roman"/>
          <w:b w:val="false"/>
          <w:bCs w:val="false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1) в зданиях, строениях, сооружениях, помещениях, используемых для непосредственного осуществления образовательной деятельности;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0" w:right="0"/>
        <w:jc w:val="both"/>
        <w:textAlignment w:val="baseline"/>
        <w:outlineLvl w:val="1"/>
        <w:rPr>
          <w:rFonts w:ascii="Times New Roman" w:hAnsi="Times New Roman" w:eastAsia="Times New Roman" w:cs="Times New Roman"/>
          <w:b w:val="false"/>
          <w:bCs w:val="false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2) в зданиях, строениях, сооружениях, помещениях, используемых для непосредственного осуществления медицинской деятельности;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0" w:right="0"/>
        <w:jc w:val="both"/>
        <w:textAlignment w:val="baseline"/>
        <w:outlineLvl w:val="1"/>
        <w:rPr>
          <w:rFonts w:ascii="Times New Roman" w:hAnsi="Times New Roman" w:eastAsia="Times New Roman" w:cs="Times New Roman"/>
          <w:b w:val="false"/>
          <w:bCs w:val="false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3) в зданиях, строениях, сооружениях, помещениях, используемых для непосредственного осуществления деятельности в области культуры;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0" w:right="0"/>
        <w:jc w:val="both"/>
        <w:textAlignment w:val="baseline"/>
        <w:outlineLvl w:val="1"/>
        <w:rPr>
          <w:rFonts w:ascii="Times New Roman" w:hAnsi="Times New Roman" w:eastAsia="Times New Roman" w:cs="Times New Roman"/>
          <w:b w:val="false"/>
          <w:bCs w:val="false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4) в зданиях, строениях, сооружениях, помещениях, используемых для непосредственного осуществления деятельности в области физической культуры и спорта;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0" w:right="0"/>
        <w:jc w:val="both"/>
        <w:textAlignment w:val="baseline"/>
        <w:outlineLvl w:val="1"/>
        <w:rPr>
          <w:rFonts w:ascii="Calibri" w:hAnsi="Calibri" w:eastAsia="Calibri" w:cs="" w:asciiTheme="minorHAnsi" w:cstheme="minorBidi" w:eastAsiaTheme="minorHAnsi" w:hAnsiTheme="minorHAnsi"/>
          <w:highlight w:val="none"/>
          <w:shd w:fill="FFFF00" w:val="clear"/>
        </w:rPr>
      </w:pPr>
      <w:r>
        <w:rPr>
          <w:rFonts w:eastAsia="Calibri" w:cs="" w:cstheme="minorBidi" w:eastAsiaTheme="minorHAnsi"/>
          <w:shd w:fill="FFFF00" w:val="clear"/>
        </w:rPr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0" w:right="0"/>
        <w:jc w:val="both"/>
        <w:textAlignment w:val="baseline"/>
        <w:outlineLvl w:val="1"/>
        <w:rPr>
          <w:rFonts w:ascii="Times New Roman" w:hAnsi="Times New Roman" w:eastAsia="Times New Roman" w:cs="Times New Roman"/>
          <w:b w:val="false"/>
          <w:bCs w:val="false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 xml:space="preserve">Статья 5. Признание утратившим силу Закона Республики Тыва «Об ограничениях в сфере розничной продажи и распространения тонизирующих безалкогольных напитков» 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0" w:right="0"/>
        <w:jc w:val="both"/>
        <w:textAlignment w:val="baseline"/>
        <w:outlineLvl w:val="1"/>
        <w:rPr>
          <w:rFonts w:ascii="Times New Roman" w:hAnsi="Times New Roman" w:eastAsia="Times New Roman" w:cs="Times New Roman"/>
          <w:b w:val="false"/>
          <w:bCs w:val="false"/>
          <w:spacing w:val="2"/>
          <w:sz w:val="28"/>
          <w:szCs w:val="28"/>
          <w:lang w:eastAsia="ru-RU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0" w:right="0"/>
        <w:jc w:val="both"/>
        <w:textAlignment w:val="baseline"/>
        <w:outlineLvl w:val="1"/>
        <w:rPr>
          <w:rFonts w:ascii="Times New Roman" w:hAnsi="Times New Roman" w:eastAsia="Times New Roman" w:cs="Times New Roman"/>
          <w:b w:val="false"/>
          <w:bCs w:val="false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Со дня вступления в силу настоящего Закона признать утратившим силу Закон Республики Тыва от 17 февраля 2015 года № 49-ЗРТ «Об ограничениях в сфере розничной продажи и распространения тонизирующих безалкогольных напитков» и Закон Республики Тыва от 21 февраля 2018 года № 360-ЗРТ «О внесении изменений в Закон Республики Тыва «Об ограничениях в сфере розничной продажи и распространения тонизирующих безалкогольных и слабоалкогольных напитков» (Нормативные акты Республики Тыва, 2015, 27 февраля; Шын, 2015, 12 марта; Официальный интернет-портал правовой информации (www.pravo.gov.ru), 2018, 22 февраля, № 1700202412200010).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0" w:right="0"/>
        <w:jc w:val="both"/>
        <w:textAlignment w:val="baseline"/>
        <w:outlineLvl w:val="1"/>
        <w:rPr>
          <w:rFonts w:ascii="Times New Roman" w:hAnsi="Times New Roman" w:eastAsia="Times New Roman" w:cs="Times New Roman"/>
          <w:b w:val="false"/>
          <w:bCs w:val="false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0" w:right="0"/>
        <w:jc w:val="both"/>
        <w:textAlignment w:val="baseline"/>
        <w:outlineLvl w:val="1"/>
        <w:rPr>
          <w:rFonts w:ascii="Times New Roman" w:hAnsi="Times New Roman" w:eastAsia="Times New Roman" w:cs="Times New Roman"/>
          <w:b w:val="false"/>
          <w:bCs w:val="false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>Статья 6. Вступление в силу настоящего Закона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0" w:right="0"/>
        <w:jc w:val="both"/>
        <w:textAlignment w:val="baseline"/>
        <w:outlineLvl w:val="1"/>
        <w:rPr>
          <w:rFonts w:ascii="Times New Roman" w:hAnsi="Times New Roman" w:eastAsia="Times New Roman" w:cs="Times New Roman"/>
          <w:b w:val="false"/>
          <w:bCs w:val="false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spacing w:val="2"/>
          <w:sz w:val="28"/>
          <w:szCs w:val="28"/>
          <w:lang w:eastAsia="ru-RU"/>
        </w:rPr>
        <w:t xml:space="preserve">Настоящий Закон вступает в силу </w:t>
      </w:r>
      <w:r>
        <w:rPr>
          <w:rFonts w:eastAsia="Times New Roman" w:cs="Times New Roman" w:ascii="Times New Roman" w:hAnsi="Times New Roman"/>
          <w:b w:val="false"/>
          <w:bCs w:val="false"/>
          <w:spacing w:val="2"/>
          <w:sz w:val="27"/>
          <w:szCs w:val="27"/>
          <w:lang w:eastAsia="ru-RU"/>
        </w:rPr>
        <w:t>со дня его официального опубликования.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clear" w:pos="708"/>
          <w:tab w:val="left" w:pos="3969" w:leader="none"/>
        </w:tabs>
        <w:suppressAutoHyphens w:val="true"/>
        <w:bidi w:val="0"/>
        <w:spacing w:lineRule="atLeast" w:line="360" w:before="0" w:after="0"/>
        <w:ind w:firstLine="709" w:left="0" w:right="0"/>
        <w:jc w:val="left"/>
        <w:textAlignment w:val="baseline"/>
        <w:outlineLvl w:val="1"/>
        <w:rPr>
          <w:rFonts w:ascii="Times New Roman" w:hAnsi="Times New Roman" w:eastAsia="Times New Roman" w:cs="Times New Roman"/>
          <w:b/>
          <w:spacing w:val="2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spacing w:val="2"/>
          <w:sz w:val="27"/>
          <w:szCs w:val="27"/>
          <w:lang w:eastAsia="ru-RU"/>
        </w:rPr>
      </w:r>
    </w:p>
    <w:p>
      <w:pPr>
        <w:pStyle w:val="ListParagraph"/>
        <w:tabs>
          <w:tab w:val="clear" w:pos="708"/>
          <w:tab w:val="left" w:pos="0" w:leader="none"/>
        </w:tabs>
        <w:spacing w:lineRule="exact" w:line="360"/>
        <w:ind w:firstLine="709" w:left="0" w:right="-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ListParagraph"/>
        <w:tabs>
          <w:tab w:val="clear" w:pos="708"/>
          <w:tab w:val="left" w:pos="0" w:leader="none"/>
        </w:tabs>
        <w:spacing w:lineRule="exact" w:line="360"/>
        <w:ind w:firstLine="709" w:left="0" w:right="-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ListParagraph"/>
        <w:tabs>
          <w:tab w:val="clear" w:pos="708"/>
          <w:tab w:val="left" w:pos="0" w:leader="none"/>
        </w:tabs>
        <w:spacing w:lineRule="exact" w:line="360"/>
        <w:ind w:firstLine="709" w:left="0" w:right="-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ListParagraph"/>
        <w:tabs>
          <w:tab w:val="clear" w:pos="708"/>
          <w:tab w:val="left" w:pos="0" w:leader="none"/>
        </w:tabs>
        <w:spacing w:lineRule="exact" w:line="360" w:before="0" w:after="200"/>
        <w:ind w:left="0" w:right="-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Глава Республики Тыва                                                                                          В. Ховалыг</w:t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50cd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68650e"/>
    <w:rPr/>
  </w:style>
  <w:style w:type="character" w:styleId="Style15" w:customStyle="1">
    <w:name w:val="Нижний колонтитул Знак"/>
    <w:basedOn w:val="DefaultParagraphFont"/>
    <w:uiPriority w:val="99"/>
    <w:qFormat/>
    <w:rsid w:val="0068650e"/>
    <w:rPr/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284e14"/>
    <w:rPr>
      <w:rFonts w:ascii="Tahoma" w:hAnsi="Tahoma" w:cs="Tahoma"/>
      <w:sz w:val="16"/>
      <w:szCs w:val="16"/>
    </w:rPr>
  </w:style>
  <w:style w:type="character" w:styleId="Hyperlink">
    <w:name w:val="Hyperlink"/>
    <w:rsid w:val="00e916b3"/>
    <w:rPr>
      <w:color w:val="000080"/>
      <w:u w:val="single"/>
    </w:rPr>
  </w:style>
  <w:style w:type="paragraph" w:styleId="Style17" w:customStyle="1">
    <w:name w:val="Заголовок"/>
    <w:basedOn w:val="Normal"/>
    <w:next w:val="BodyText"/>
    <w:qFormat/>
    <w:rsid w:val="00e916b3"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rsid w:val="00e916b3"/>
    <w:pPr>
      <w:spacing w:before="0" w:after="140"/>
    </w:pPr>
    <w:rPr/>
  </w:style>
  <w:style w:type="paragraph" w:styleId="List">
    <w:name w:val="List"/>
    <w:basedOn w:val="BodyText"/>
    <w:rsid w:val="00e916b3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">
    <w:name w:val="caption11"/>
    <w:basedOn w:val="Normal"/>
    <w:qFormat/>
    <w:rsid w:val="00e916b3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IndexHeading">
    <w:name w:val="index heading"/>
    <w:basedOn w:val="Normal"/>
    <w:qFormat/>
    <w:rsid w:val="00e916b3"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rsid w:val="004559b8"/>
    <w:pPr>
      <w:spacing w:before="0" w:after="200"/>
      <w:ind w:left="720"/>
      <w:contextualSpacing/>
    </w:pPr>
    <w:rPr/>
  </w:style>
  <w:style w:type="paragraph" w:styleId="Style19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68650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68650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284e1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FirstIndent">
    <w:name w:val="Body Text First Indent"/>
    <w:basedOn w:val="Normal"/>
    <w:rsid w:val="00e916b3"/>
    <w:pPr>
      <w:ind w:firstLine="709"/>
      <w:jc w:val="both"/>
    </w:pPr>
    <w:rPr/>
  </w:style>
  <w:style w:type="paragraph" w:styleId="ConsPlusTitle" w:customStyle="1">
    <w:name w:val="ConsPlusTitle"/>
    <w:uiPriority w:val="99"/>
    <w:qFormat/>
    <w:rsid w:val="009c1241"/>
    <w:pPr>
      <w:widowControl w:val="false"/>
      <w:suppressAutoHyphens w:val="false"/>
      <w:bidi w:val="0"/>
      <w:spacing w:before="0" w:after="0"/>
      <w:jc w:val="left"/>
    </w:pPr>
    <w:rPr>
      <w:rFonts w:ascii="Arial" w:hAnsi="Arial" w:eastAsia="" w:cs="Arial" w:eastAsiaTheme="minorEastAsia"/>
      <w:b/>
      <w:bCs/>
      <w:color w:val="auto"/>
      <w:kern w:val="0"/>
      <w:sz w:val="24"/>
      <w:szCs w:val="24"/>
      <w:lang w:val="ru-RU" w:eastAsia="ru-RU" w:bidi="ar-SA"/>
    </w:rPr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docs.cntd.ru/document/424074924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355C7-23E6-41A2-A806-1CD27A710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6033</TotalTime>
  <Application>LibreOffice/24.8.4.2$Linux_X86_64 LibreOffice_project/480$Build-2</Application>
  <AppVersion>15.0000</AppVersion>
  <Pages>3</Pages>
  <Words>673</Words>
  <Characters>4865</Characters>
  <CharactersWithSpaces>5598</CharactersWithSpaces>
  <Paragraphs>33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2020-11-23T07:35:00Z</dcterms:created>
  <dc:creator>Пользователь</dc:creator>
  <dc:description/>
  <dc:language>ru-RU</dc:language>
  <cp:lastModifiedBy/>
  <cp:lastPrinted>2021-10-11T07:38:00Z</cp:lastPrinted>
  <dcterms:modified xsi:type="dcterms:W3CDTF">2025-07-07T10:44:43Z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