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D300E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14:paraId="30F95D15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14:paraId="6974B9DB" w14:textId="77777777"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14:paraId="3E0AEE7C" w14:textId="7C7E2E28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BA6BD2" w:rsidRPr="00BA6BD2">
        <w:rPr>
          <w:rFonts w:ascii="Times New Roman" w:hAnsi="Times New Roman" w:cs="Times New Roman"/>
          <w:sz w:val="28"/>
        </w:rPr>
        <w:t>Министерство строительства Республики Тыва</w:t>
      </w:r>
    </w:p>
    <w:p w14:paraId="446BE26A" w14:textId="627D7247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 xml:space="preserve">Сроки проведения публичных консультаций: </w:t>
      </w:r>
      <w:r w:rsidR="00BA6BD2" w:rsidRPr="00BA6BD2">
        <w:rPr>
          <w:rFonts w:ascii="Times New Roman" w:hAnsi="Times New Roman" w:cs="Times New Roman"/>
          <w:i/>
          <w:sz w:val="28"/>
        </w:rPr>
        <w:t>01.04.2024г.-</w:t>
      </w:r>
      <w:r w:rsidR="00BA6BD2">
        <w:rPr>
          <w:rFonts w:ascii="Times New Roman" w:hAnsi="Times New Roman" w:cs="Times New Roman"/>
          <w:i/>
          <w:sz w:val="28"/>
        </w:rPr>
        <w:t>08</w:t>
      </w:r>
      <w:r w:rsidR="00BA6BD2" w:rsidRPr="00BA6BD2">
        <w:rPr>
          <w:rFonts w:ascii="Times New Roman" w:hAnsi="Times New Roman" w:cs="Times New Roman"/>
          <w:i/>
          <w:sz w:val="28"/>
        </w:rPr>
        <w:t>.04.2024г.</w:t>
      </w:r>
    </w:p>
    <w:p w14:paraId="57F2EB2E" w14:textId="3269E9CF" w:rsidR="00BA6BD2" w:rsidRPr="00BA6BD2" w:rsidRDefault="00DE457C" w:rsidP="00BA6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 xml:space="preserve">Способ направления </w:t>
      </w:r>
      <w:r w:rsidR="00BA6BD2">
        <w:rPr>
          <w:rFonts w:ascii="Times New Roman" w:hAnsi="Times New Roman" w:cs="Times New Roman"/>
          <w:i/>
          <w:sz w:val="28"/>
        </w:rPr>
        <w:t>предложений</w:t>
      </w:r>
      <w:r w:rsidRPr="00DE457C">
        <w:rPr>
          <w:rFonts w:ascii="Times New Roman" w:hAnsi="Times New Roman" w:cs="Times New Roman"/>
          <w:i/>
          <w:sz w:val="28"/>
        </w:rPr>
        <w:t>:</w:t>
      </w:r>
      <w:r w:rsidR="0023404D">
        <w:rPr>
          <w:rFonts w:ascii="Times New Roman" w:hAnsi="Times New Roman" w:cs="Times New Roman"/>
          <w:i/>
          <w:sz w:val="28"/>
        </w:rPr>
        <w:t xml:space="preserve"> </w:t>
      </w:r>
      <w:r w:rsidR="00BA6BD2" w:rsidRPr="00BA6BD2">
        <w:rPr>
          <w:rFonts w:ascii="Times New Roman" w:hAnsi="Times New Roman" w:cs="Times New Roman"/>
          <w:sz w:val="28"/>
        </w:rPr>
        <w:t xml:space="preserve">в форме электронного документа на электронную почту: minstroyrt@rtyva.ru в виде прикрепленного файла; </w:t>
      </w:r>
    </w:p>
    <w:p w14:paraId="02DD2240" w14:textId="77777777" w:rsidR="00BA6BD2" w:rsidRDefault="00BA6BD2" w:rsidP="00BA6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A6BD2">
        <w:rPr>
          <w:rFonts w:ascii="Times New Roman" w:hAnsi="Times New Roman" w:cs="Times New Roman"/>
          <w:sz w:val="28"/>
        </w:rPr>
        <w:t>в форме документа на бумажном носителе по адресу: 667011, Республика Тыва, г. Кызыл, ул. Калинина, д.1 Б, кабинет 436.</w:t>
      </w:r>
    </w:p>
    <w:p w14:paraId="5170EF3E" w14:textId="5C84F638" w:rsidR="00DE457C" w:rsidRPr="00DE457C" w:rsidRDefault="00DE457C" w:rsidP="00BA6B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</w:t>
      </w:r>
      <w:r w:rsidR="00BA6BD2">
        <w:rPr>
          <w:rFonts w:ascii="Times New Roman" w:hAnsi="Times New Roman" w:cs="Times New Roman"/>
          <w:i/>
          <w:sz w:val="28"/>
        </w:rPr>
        <w:t xml:space="preserve">, связанных с внесением предложений в Правила </w:t>
      </w:r>
      <w:r w:rsidR="00BA6BD2" w:rsidRPr="00BA6BD2">
        <w:rPr>
          <w:rFonts w:ascii="Times New Roman" w:hAnsi="Times New Roman" w:cs="Times New Roman"/>
          <w:i/>
          <w:sz w:val="28"/>
        </w:rPr>
        <w:t>принятия решения о соответствии (несоответствии) масштабных инвестиционных проектов, для размещения которых предоставляются земельные участки, находящиеся в государственной собственности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3.1 статьи 14.2 Конституционного закона Республики Тыва «О земле», а также определения целесообразности (нецелесообразности) реализации масштабных инвестиционных проектов</w:t>
      </w:r>
      <w:r w:rsidRPr="00DE457C">
        <w:rPr>
          <w:rFonts w:ascii="Times New Roman" w:hAnsi="Times New Roman" w:cs="Times New Roman"/>
          <w:i/>
          <w:sz w:val="28"/>
        </w:rPr>
        <w:t>:</w:t>
      </w:r>
    </w:p>
    <w:p w14:paraId="53760E04" w14:textId="74A9421B" w:rsidR="00E21EE3" w:rsidRDefault="00BA6BD2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Канзываа</w:t>
      </w:r>
      <w:proofErr w:type="spellEnd"/>
      <w:r>
        <w:rPr>
          <w:rFonts w:ascii="Times New Roman" w:hAnsi="Times New Roman" w:cs="Times New Roman"/>
          <w:sz w:val="28"/>
        </w:rPr>
        <w:t xml:space="preserve"> Урана </w:t>
      </w:r>
      <w:proofErr w:type="spellStart"/>
      <w:r>
        <w:rPr>
          <w:rFonts w:ascii="Times New Roman" w:hAnsi="Times New Roman" w:cs="Times New Roman"/>
          <w:sz w:val="28"/>
        </w:rPr>
        <w:t>Отук-ооловна</w:t>
      </w:r>
      <w:proofErr w:type="spellEnd"/>
      <w:r w:rsidR="004D2AA1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начальник управления планирования, экономики и жилищной по</w:t>
      </w:r>
      <w:r w:rsidR="00C20511">
        <w:rPr>
          <w:rFonts w:ascii="Times New Roman" w:hAnsi="Times New Roman" w:cs="Times New Roman"/>
          <w:sz w:val="28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итики</w:t>
      </w:r>
      <w:r w:rsidR="004D2AA1">
        <w:rPr>
          <w:rFonts w:ascii="Times New Roman" w:hAnsi="Times New Roman" w:cs="Times New Roman"/>
          <w:sz w:val="28"/>
        </w:rPr>
        <w:t xml:space="preserve">, </w:t>
      </w:r>
      <w:r w:rsidR="00C10A70">
        <w:rPr>
          <w:rFonts w:ascii="Times New Roman" w:hAnsi="Times New Roman" w:cs="Times New Roman"/>
          <w:sz w:val="28"/>
        </w:rPr>
        <w:t xml:space="preserve">рабочий </w:t>
      </w:r>
      <w:r w:rsidR="004D2AA1">
        <w:rPr>
          <w:rFonts w:ascii="Times New Roman" w:hAnsi="Times New Roman" w:cs="Times New Roman"/>
          <w:sz w:val="28"/>
        </w:rPr>
        <w:t>тел</w:t>
      </w:r>
      <w:r w:rsidR="00C10A70">
        <w:rPr>
          <w:rFonts w:ascii="Times New Roman" w:hAnsi="Times New Roman" w:cs="Times New Roman"/>
          <w:sz w:val="28"/>
        </w:rPr>
        <w:t>ефон</w:t>
      </w:r>
      <w:r w:rsidR="004D2AA1">
        <w:rPr>
          <w:rFonts w:ascii="Times New Roman" w:hAnsi="Times New Roman" w:cs="Times New Roman"/>
          <w:sz w:val="28"/>
        </w:rPr>
        <w:t xml:space="preserve">: 8(39422) </w:t>
      </w:r>
      <w:r>
        <w:rPr>
          <w:rFonts w:ascii="Times New Roman" w:hAnsi="Times New Roman" w:cs="Times New Roman"/>
          <w:sz w:val="28"/>
        </w:rPr>
        <w:t>3-01-35</w:t>
      </w:r>
    </w:p>
    <w:p w14:paraId="61E6B690" w14:textId="78E21363" w:rsidR="00DE457C" w:rsidRPr="00DE457C" w:rsidRDefault="00E21EE3" w:rsidP="00E21EE3">
      <w:pPr>
        <w:rPr>
          <w:rFonts w:ascii="Times New Roman" w:hAnsi="Times New Roman" w:cs="Times New Roman"/>
          <w:sz w:val="28"/>
        </w:rPr>
      </w:pPr>
      <w:r w:rsidRPr="00E21EE3">
        <w:rPr>
          <w:rFonts w:ascii="Times New Roman" w:hAnsi="Times New Roman" w:cs="Times New Roman"/>
          <w:sz w:val="28"/>
        </w:rPr>
        <w:t xml:space="preserve">график работы: с </w:t>
      </w:r>
      <w:r w:rsidR="00BA6BD2">
        <w:rPr>
          <w:rFonts w:ascii="Times New Roman" w:hAnsi="Times New Roman" w:cs="Times New Roman"/>
          <w:sz w:val="28"/>
        </w:rPr>
        <w:t>8.30</w:t>
      </w:r>
      <w:r w:rsidRPr="00E21EE3">
        <w:rPr>
          <w:rFonts w:ascii="Times New Roman" w:hAnsi="Times New Roman" w:cs="Times New Roman"/>
          <w:sz w:val="28"/>
        </w:rPr>
        <w:t xml:space="preserve"> ч. по 1</w:t>
      </w:r>
      <w:r w:rsidR="00BA6BD2">
        <w:rPr>
          <w:rFonts w:ascii="Times New Roman" w:hAnsi="Times New Roman" w:cs="Times New Roman"/>
          <w:sz w:val="28"/>
        </w:rPr>
        <w:t>7</w:t>
      </w:r>
      <w:r w:rsidRPr="00E21EE3">
        <w:rPr>
          <w:rFonts w:ascii="Times New Roman" w:hAnsi="Times New Roman" w:cs="Times New Roman"/>
          <w:sz w:val="28"/>
        </w:rPr>
        <w:t>.</w:t>
      </w:r>
      <w:r w:rsidR="00BA6BD2">
        <w:rPr>
          <w:rFonts w:ascii="Times New Roman" w:hAnsi="Times New Roman" w:cs="Times New Roman"/>
          <w:sz w:val="28"/>
        </w:rPr>
        <w:t>3</w:t>
      </w:r>
      <w:r w:rsidRPr="00E21EE3">
        <w:rPr>
          <w:rFonts w:ascii="Times New Roman" w:hAnsi="Times New Roman" w:cs="Times New Roman"/>
          <w:sz w:val="28"/>
        </w:rPr>
        <w:t>0 ч. по рабочим дням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45"/>
      </w:tblGrid>
      <w:tr w:rsidR="00DE457C" w:rsidRPr="00DE457C" w14:paraId="126263B3" w14:textId="77777777" w:rsidTr="00751D6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FEE" w14:textId="77777777"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14:paraId="18CB58BD" w14:textId="77777777" w:rsidTr="00751D6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F2E53" w14:textId="59EED490" w:rsidR="00E91C1F" w:rsidRPr="00E91C1F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роект постановления Правительства Республики Тыва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«Об утверждении правил принятия решения о соответствии масштабных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инвестиционных проектов, для размещения которых предоставляются земельные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 xml:space="preserve">участки, находящиеся в государственной собственности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3.1. статьи 14.2 Конституционного закона Республики Тыва «О земле», а также определения целесообразности (нецелесообразности) реализации масштабных инвестиционных проектов» </w:t>
            </w:r>
            <w:r w:rsidR="00E91C1F" w:rsidRPr="00E91C1F">
              <w:rPr>
                <w:rFonts w:ascii="Times New Roman" w:hAnsi="Times New Roman" w:cs="Times New Roman"/>
                <w:sz w:val="24"/>
                <w:szCs w:val="20"/>
              </w:rPr>
              <w:t xml:space="preserve"> (далее – проект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постановления</w:t>
            </w:r>
            <w:r w:rsidR="00E91C1F" w:rsidRPr="00E91C1F">
              <w:rPr>
                <w:rFonts w:ascii="Times New Roman" w:hAnsi="Times New Roman" w:cs="Times New Roman"/>
                <w:sz w:val="24"/>
                <w:szCs w:val="20"/>
              </w:rPr>
              <w:t xml:space="preserve">) разработан 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</w:t>
            </w: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 xml:space="preserve"> строительства Республики Тыва</w:t>
            </w:r>
            <w:r w:rsidR="00E91C1F" w:rsidRPr="00E91C1F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14:paraId="1BBE2225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Основание разработки: части 3 и 4 статьи 14.2 Конституционного закона Республики Тыва от 27 ноября 2004 г. № 886 BX-I «О земле».</w:t>
            </w:r>
          </w:p>
          <w:p w14:paraId="6830B1F1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Цель принятия: утверждение Правил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собственности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3.1 статьи 14.2 Конституционного закона Республики Тыва «О земле», а также определения целесообразности (нецелесообразности) реализации масштабных инвестиционных проектов (далее - Правила).</w:t>
            </w:r>
          </w:p>
          <w:p w14:paraId="2F2755D9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Правила определяют условия и порядок принятия решения о соответствии (несоответствии) масштабных инвестиционных проектов, для размещения которых предоставляются земельные участки, находящиеся в государственной собственности Республики Тыва или муниципальной собственности, в аренду юридическим лицам без проведения торгов, критериям, установленным частями 3 и 3.1 статьи 14.2 Конституционного закона Республики Тыва от 27 ноября 2004 г. № 886 ВХ-1 «О земле», а также определение целесообразности (нецелесообразности) реализации масштабных инвестиционных проектов.</w:t>
            </w:r>
          </w:p>
          <w:p w14:paraId="131543DF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Решение о соответствии (несоответствии) масштабных инвестиционных проектов критериям, установленным частями 3 и 3.1 статьи 14.2 Конституционного закона Республики Тыва от 27 ноября 2004 г. № 886 ВХ-1 «О земле», а также решение о целесообразности (нецелесообразности) реализации масштабных инвестиционных проектов принимается Республиканской межведомственной комиссией по вопросам определения целесообразности (нецелесообразности) реализации масштабных инвестиционных проектов на территории Республики Тыва (далее - Комиссия). Решение Комиссии о целесообразности реализации масштабного инвестиционного проекта утверждается распоряжением Правительства Республики Тыва.</w:t>
            </w:r>
          </w:p>
          <w:p w14:paraId="31D973EA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В проекте Правил утверждаются форма заявления и перечень документов для представления в уполномоченный орган для участия в отборе для реализации масштабных инвестиционных проектов, требования, которым должен соответствовать юридическое лицо, а также критерии отбора масштабных инвестиционных проектов.</w:t>
            </w:r>
          </w:p>
          <w:p w14:paraId="7E40B0CB" w14:textId="77777777" w:rsidR="00BA6BD2" w:rsidRP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В проекте Правил предлагается утвердить типовую форму соглашения, заключаемого между Правительством Республики Тыва и юридическим лицом, о реализации масштабного инвестиционного проекта на земельном участке, предоставляемом юридическому лицу в аренду без проведения торгов (далее - соглашение).</w:t>
            </w:r>
          </w:p>
          <w:p w14:paraId="7258EC50" w14:textId="12CB6551" w:rsidR="00BA6BD2" w:rsidRDefault="00BA6BD2" w:rsidP="00BA6B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6BD2">
              <w:rPr>
                <w:rFonts w:ascii="Times New Roman" w:hAnsi="Times New Roman" w:cs="Times New Roman"/>
                <w:sz w:val="24"/>
                <w:szCs w:val="20"/>
              </w:rPr>
              <w:t>В проекте соглашения в целях установления ответственности по реализации масштабных инвестиционных проектов, за невыполнение или ненадлежащее выполнение условий соглашения предусматривается ответственность в соответствии с законодательством Российской Федерации, в том числе уплата штрафов.</w:t>
            </w:r>
          </w:p>
          <w:p w14:paraId="2BC32C12" w14:textId="77777777" w:rsidR="00BA6BD2" w:rsidRDefault="00BA6BD2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959E5A2" w14:textId="586EBFDB" w:rsidR="00BA6BD2" w:rsidRPr="00E91C1F" w:rsidRDefault="00BA6BD2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C17F8D1" w14:textId="77777777" w:rsidR="00241897" w:rsidRDefault="00241897"/>
    <w:sectPr w:rsidR="00241897" w:rsidSect="0023404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1171AF"/>
    <w:rsid w:val="0023404D"/>
    <w:rsid w:val="00241897"/>
    <w:rsid w:val="002734B1"/>
    <w:rsid w:val="002D0D71"/>
    <w:rsid w:val="00365D4B"/>
    <w:rsid w:val="003F4DC3"/>
    <w:rsid w:val="004A6D28"/>
    <w:rsid w:val="004D2AA1"/>
    <w:rsid w:val="006C2187"/>
    <w:rsid w:val="00804F7D"/>
    <w:rsid w:val="00AC4288"/>
    <w:rsid w:val="00B26B91"/>
    <w:rsid w:val="00BA6BD2"/>
    <w:rsid w:val="00C10A70"/>
    <w:rsid w:val="00C20511"/>
    <w:rsid w:val="00D452F5"/>
    <w:rsid w:val="00DE457C"/>
    <w:rsid w:val="00E21EE3"/>
    <w:rsid w:val="00E91C1F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1F"/>
  <w15:docId w15:val="{DADE3C5E-62CA-4606-A832-B04B267D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4D2A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Min1</cp:lastModifiedBy>
  <cp:revision>3</cp:revision>
  <dcterms:created xsi:type="dcterms:W3CDTF">2024-04-01T06:29:00Z</dcterms:created>
  <dcterms:modified xsi:type="dcterms:W3CDTF">2024-04-01T06:52:00Z</dcterms:modified>
</cp:coreProperties>
</file>