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B2A94" w14:textId="77777777"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4C0D300E" w14:textId="77777777" w:rsidR="00DE457C" w:rsidRPr="00DE457C" w:rsidRDefault="00DE457C" w:rsidP="00DE45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Уведомление о проведении публичных консультаций</w:t>
      </w:r>
    </w:p>
    <w:p w14:paraId="30F95D15" w14:textId="77777777" w:rsidR="00DE457C" w:rsidRPr="00DE457C" w:rsidRDefault="00DE457C" w:rsidP="00DE45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по проекту нормативного правового акта</w:t>
      </w:r>
    </w:p>
    <w:p w14:paraId="6974B9DB" w14:textId="77777777" w:rsidR="00DE457C" w:rsidRPr="00DE457C" w:rsidRDefault="00DE457C" w:rsidP="00DE457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ab/>
      </w:r>
    </w:p>
    <w:p w14:paraId="3E0AEE7C" w14:textId="143BB07B"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Разработчик проекта нормативного правового акта:</w:t>
      </w:r>
      <w:r w:rsidRPr="00DE457C">
        <w:rPr>
          <w:rFonts w:ascii="Times New Roman" w:hAnsi="Times New Roman" w:cs="Times New Roman"/>
          <w:b/>
          <w:sz w:val="28"/>
        </w:rPr>
        <w:t xml:space="preserve"> </w:t>
      </w:r>
      <w:r w:rsidR="004D2AA1">
        <w:rPr>
          <w:rFonts w:ascii="Times New Roman" w:hAnsi="Times New Roman" w:cs="Times New Roman"/>
          <w:sz w:val="28"/>
        </w:rPr>
        <w:t>Служба по лицензированию и надзору отдельных видов деятельности Республики Тыва</w:t>
      </w:r>
    </w:p>
    <w:p w14:paraId="446BE26A" w14:textId="69541C6B"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 xml:space="preserve">Сроки проведения публичных консультаций: </w:t>
      </w:r>
      <w:r w:rsidR="00B02AC1">
        <w:rPr>
          <w:rFonts w:ascii="Times New Roman" w:hAnsi="Times New Roman" w:cs="Times New Roman"/>
          <w:i/>
          <w:sz w:val="28"/>
          <w:highlight w:val="yellow"/>
        </w:rPr>
        <w:t>09</w:t>
      </w:r>
      <w:r w:rsidRPr="00B02AC1">
        <w:rPr>
          <w:rFonts w:ascii="Times New Roman" w:hAnsi="Times New Roman" w:cs="Times New Roman"/>
          <w:i/>
          <w:sz w:val="28"/>
          <w:highlight w:val="yellow"/>
        </w:rPr>
        <w:t>/</w:t>
      </w:r>
      <w:r w:rsidR="009E461B" w:rsidRPr="00B02AC1">
        <w:rPr>
          <w:rFonts w:ascii="Times New Roman" w:hAnsi="Times New Roman" w:cs="Times New Roman"/>
          <w:i/>
          <w:sz w:val="28"/>
          <w:highlight w:val="yellow"/>
        </w:rPr>
        <w:t>10</w:t>
      </w:r>
      <w:r w:rsidRPr="00B02AC1">
        <w:rPr>
          <w:rFonts w:ascii="Times New Roman" w:hAnsi="Times New Roman" w:cs="Times New Roman"/>
          <w:i/>
          <w:sz w:val="28"/>
          <w:highlight w:val="yellow"/>
        </w:rPr>
        <w:t>/</w:t>
      </w:r>
      <w:r w:rsidR="004D2AA1" w:rsidRPr="00B02AC1">
        <w:rPr>
          <w:rFonts w:ascii="Times New Roman" w:hAnsi="Times New Roman" w:cs="Times New Roman"/>
          <w:i/>
          <w:sz w:val="28"/>
          <w:highlight w:val="yellow"/>
        </w:rPr>
        <w:t>202</w:t>
      </w:r>
      <w:r w:rsidR="009E461B" w:rsidRPr="00B02AC1">
        <w:rPr>
          <w:rFonts w:ascii="Times New Roman" w:hAnsi="Times New Roman" w:cs="Times New Roman"/>
          <w:i/>
          <w:sz w:val="28"/>
          <w:highlight w:val="yellow"/>
        </w:rPr>
        <w:t>3</w:t>
      </w:r>
      <w:r w:rsidR="004D2AA1" w:rsidRPr="00B02AC1">
        <w:rPr>
          <w:rFonts w:ascii="Times New Roman" w:hAnsi="Times New Roman" w:cs="Times New Roman"/>
          <w:i/>
          <w:sz w:val="28"/>
          <w:highlight w:val="yellow"/>
        </w:rPr>
        <w:t xml:space="preserve"> г.</w:t>
      </w:r>
      <w:r w:rsidRPr="00B02AC1">
        <w:rPr>
          <w:rFonts w:ascii="Times New Roman" w:hAnsi="Times New Roman" w:cs="Times New Roman"/>
          <w:i/>
          <w:sz w:val="28"/>
          <w:highlight w:val="yellow"/>
        </w:rPr>
        <w:t>-</w:t>
      </w:r>
      <w:r w:rsidR="009E461B" w:rsidRPr="00B02AC1">
        <w:rPr>
          <w:rFonts w:ascii="Times New Roman" w:hAnsi="Times New Roman" w:cs="Times New Roman"/>
          <w:i/>
          <w:sz w:val="28"/>
          <w:highlight w:val="yellow"/>
        </w:rPr>
        <w:t>1</w:t>
      </w:r>
      <w:r w:rsidR="00A3295C">
        <w:rPr>
          <w:rFonts w:ascii="Times New Roman" w:hAnsi="Times New Roman" w:cs="Times New Roman"/>
          <w:i/>
          <w:sz w:val="28"/>
          <w:highlight w:val="yellow"/>
        </w:rPr>
        <w:t>9</w:t>
      </w:r>
      <w:r w:rsidRPr="00B02AC1">
        <w:rPr>
          <w:rFonts w:ascii="Times New Roman" w:hAnsi="Times New Roman" w:cs="Times New Roman"/>
          <w:i/>
          <w:sz w:val="28"/>
          <w:highlight w:val="yellow"/>
        </w:rPr>
        <w:t>/</w:t>
      </w:r>
      <w:r w:rsidR="009E461B" w:rsidRPr="00B02AC1">
        <w:rPr>
          <w:rFonts w:ascii="Times New Roman" w:hAnsi="Times New Roman" w:cs="Times New Roman"/>
          <w:i/>
          <w:sz w:val="28"/>
          <w:highlight w:val="yellow"/>
        </w:rPr>
        <w:t>10</w:t>
      </w:r>
      <w:r w:rsidRPr="00B02AC1">
        <w:rPr>
          <w:rFonts w:ascii="Times New Roman" w:hAnsi="Times New Roman" w:cs="Times New Roman"/>
          <w:i/>
          <w:sz w:val="28"/>
          <w:highlight w:val="yellow"/>
        </w:rPr>
        <w:t>/</w:t>
      </w:r>
      <w:r w:rsidR="004D2AA1" w:rsidRPr="00B02AC1">
        <w:rPr>
          <w:rFonts w:ascii="Times New Roman" w:hAnsi="Times New Roman" w:cs="Times New Roman"/>
          <w:i/>
          <w:sz w:val="28"/>
          <w:highlight w:val="yellow"/>
        </w:rPr>
        <w:t>202</w:t>
      </w:r>
      <w:r w:rsidR="009E461B" w:rsidRPr="00B02AC1">
        <w:rPr>
          <w:rFonts w:ascii="Times New Roman" w:hAnsi="Times New Roman" w:cs="Times New Roman"/>
          <w:i/>
          <w:sz w:val="28"/>
          <w:highlight w:val="yellow"/>
        </w:rPr>
        <w:t>3</w:t>
      </w:r>
      <w:r w:rsidR="004D2AA1">
        <w:rPr>
          <w:rFonts w:ascii="Times New Roman" w:hAnsi="Times New Roman" w:cs="Times New Roman"/>
          <w:i/>
          <w:sz w:val="28"/>
        </w:rPr>
        <w:t xml:space="preserve"> г.</w:t>
      </w:r>
    </w:p>
    <w:p w14:paraId="33D033B7" w14:textId="77777777"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Способ направления ответов:</w:t>
      </w:r>
    </w:p>
    <w:p w14:paraId="555CB557" w14:textId="06302AB8"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 xml:space="preserve">в форме электронного документа </w:t>
      </w:r>
      <w:r w:rsidR="00E21EE3">
        <w:rPr>
          <w:rFonts w:ascii="Times New Roman" w:hAnsi="Times New Roman" w:cs="Times New Roman"/>
          <w:sz w:val="28"/>
        </w:rPr>
        <w:t>на</w:t>
      </w:r>
      <w:r w:rsidRPr="00DE457C">
        <w:rPr>
          <w:rFonts w:ascii="Times New Roman" w:hAnsi="Times New Roman" w:cs="Times New Roman"/>
          <w:sz w:val="28"/>
        </w:rPr>
        <w:t xml:space="preserve"> электронн</w:t>
      </w:r>
      <w:r w:rsidR="00E21EE3">
        <w:rPr>
          <w:rFonts w:ascii="Times New Roman" w:hAnsi="Times New Roman" w:cs="Times New Roman"/>
          <w:sz w:val="28"/>
        </w:rPr>
        <w:t>ую</w:t>
      </w:r>
      <w:r w:rsidRPr="00DE457C">
        <w:rPr>
          <w:rFonts w:ascii="Times New Roman" w:hAnsi="Times New Roman" w:cs="Times New Roman"/>
          <w:sz w:val="28"/>
        </w:rPr>
        <w:t xml:space="preserve"> почт</w:t>
      </w:r>
      <w:r w:rsidR="00E21EE3">
        <w:rPr>
          <w:rFonts w:ascii="Times New Roman" w:hAnsi="Times New Roman" w:cs="Times New Roman"/>
          <w:sz w:val="28"/>
        </w:rPr>
        <w:t>у</w:t>
      </w:r>
      <w:r w:rsidR="004D2AA1">
        <w:rPr>
          <w:rFonts w:ascii="Times New Roman" w:hAnsi="Times New Roman" w:cs="Times New Roman"/>
          <w:sz w:val="28"/>
        </w:rPr>
        <w:t>:</w:t>
      </w:r>
      <w:r w:rsidRPr="00DE457C">
        <w:rPr>
          <w:rFonts w:ascii="Times New Roman" w:hAnsi="Times New Roman" w:cs="Times New Roman"/>
          <w:sz w:val="28"/>
        </w:rPr>
        <w:t xml:space="preserve"> </w:t>
      </w:r>
      <w:hyperlink r:id="rId4" w:history="1">
        <w:r w:rsidR="004D2AA1" w:rsidRPr="00061F43">
          <w:rPr>
            <w:rStyle w:val="a3"/>
            <w:rFonts w:ascii="Times New Roman" w:hAnsi="Times New Roman" w:cs="Times New Roman"/>
            <w:sz w:val="28"/>
            <w:lang w:val="en-US"/>
          </w:rPr>
          <w:t>tuvrar</w:t>
        </w:r>
        <w:r w:rsidR="004D2AA1" w:rsidRPr="00061F43">
          <w:rPr>
            <w:rStyle w:val="a3"/>
            <w:rFonts w:ascii="Times New Roman" w:hAnsi="Times New Roman" w:cs="Times New Roman"/>
            <w:sz w:val="28"/>
          </w:rPr>
          <w:t>@</w:t>
        </w:r>
        <w:r w:rsidR="004D2AA1" w:rsidRPr="00061F43"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 w:rsidR="004D2AA1" w:rsidRPr="00061F43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4D2AA1" w:rsidRPr="00061F43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4D2AA1" w:rsidRPr="004D2AA1">
        <w:rPr>
          <w:rFonts w:ascii="Times New Roman" w:hAnsi="Times New Roman" w:cs="Times New Roman"/>
          <w:sz w:val="28"/>
        </w:rPr>
        <w:t xml:space="preserve"> </w:t>
      </w:r>
      <w:r w:rsidRPr="00DE457C">
        <w:rPr>
          <w:rFonts w:ascii="Times New Roman" w:hAnsi="Times New Roman" w:cs="Times New Roman"/>
          <w:sz w:val="28"/>
        </w:rPr>
        <w:t>в виде прикрепленного файла, составленного (заполненного) по прилагаемой форме;</w:t>
      </w:r>
    </w:p>
    <w:p w14:paraId="60A5BDD8" w14:textId="1FC9A386" w:rsid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в форме документа на бумажном носителе по средствам почтовой связи</w:t>
      </w:r>
      <w:r w:rsidR="004D2AA1">
        <w:rPr>
          <w:rFonts w:ascii="Times New Roman" w:hAnsi="Times New Roman" w:cs="Times New Roman"/>
          <w:sz w:val="28"/>
        </w:rPr>
        <w:t xml:space="preserve"> </w:t>
      </w:r>
    </w:p>
    <w:p w14:paraId="4108E6C4" w14:textId="295FBD7D" w:rsidR="004D2AA1" w:rsidRPr="004D2AA1" w:rsidRDefault="004D2AA1" w:rsidP="006C218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адресу: </w:t>
      </w:r>
      <w:r w:rsidR="00E21EE3">
        <w:rPr>
          <w:rFonts w:ascii="Times New Roman" w:hAnsi="Times New Roman" w:cs="Times New Roman"/>
          <w:sz w:val="28"/>
        </w:rPr>
        <w:t xml:space="preserve">667011, </w:t>
      </w:r>
      <w:r w:rsidR="00C10A70">
        <w:rPr>
          <w:rFonts w:ascii="Times New Roman" w:hAnsi="Times New Roman" w:cs="Times New Roman"/>
          <w:sz w:val="28"/>
        </w:rPr>
        <w:t xml:space="preserve">Республика Тыва, </w:t>
      </w:r>
      <w:r>
        <w:rPr>
          <w:rFonts w:ascii="Times New Roman" w:hAnsi="Times New Roman" w:cs="Times New Roman"/>
          <w:sz w:val="28"/>
        </w:rPr>
        <w:t xml:space="preserve">г. Кызыл, ул. Калинина, д.1 Б, кабинет 406 </w:t>
      </w:r>
    </w:p>
    <w:p w14:paraId="5170EF3E" w14:textId="77777777"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Контактное лицо по вопросам заполнения формы опросного листа и его отправки:</w:t>
      </w:r>
    </w:p>
    <w:p w14:paraId="53760E04" w14:textId="6F3A08A7" w:rsidR="00E21EE3" w:rsidRDefault="004D2AA1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Сат Сая-Кат Семеновна – </w:t>
      </w:r>
      <w:r w:rsidR="009E461B">
        <w:rPr>
          <w:rFonts w:ascii="Times New Roman" w:hAnsi="Times New Roman" w:cs="Times New Roman"/>
          <w:sz w:val="28"/>
        </w:rPr>
        <w:t>консультант</w:t>
      </w:r>
      <w:r w:rsidR="00C10A70">
        <w:rPr>
          <w:rFonts w:ascii="Times New Roman" w:hAnsi="Times New Roman" w:cs="Times New Roman"/>
          <w:sz w:val="28"/>
        </w:rPr>
        <w:t xml:space="preserve"> отдела лицензирования и контроля отдельных видов деятельности</w:t>
      </w:r>
      <w:r>
        <w:rPr>
          <w:rFonts w:ascii="Times New Roman" w:hAnsi="Times New Roman" w:cs="Times New Roman"/>
          <w:sz w:val="28"/>
        </w:rPr>
        <w:t xml:space="preserve">, </w:t>
      </w:r>
      <w:r w:rsidR="00C10A70">
        <w:rPr>
          <w:rFonts w:ascii="Times New Roman" w:hAnsi="Times New Roman" w:cs="Times New Roman"/>
          <w:sz w:val="28"/>
        </w:rPr>
        <w:t xml:space="preserve">рабочий </w:t>
      </w:r>
      <w:r>
        <w:rPr>
          <w:rFonts w:ascii="Times New Roman" w:hAnsi="Times New Roman" w:cs="Times New Roman"/>
          <w:sz w:val="28"/>
        </w:rPr>
        <w:t>тел</w:t>
      </w:r>
      <w:r w:rsidR="00C10A70">
        <w:rPr>
          <w:rFonts w:ascii="Times New Roman" w:hAnsi="Times New Roman" w:cs="Times New Roman"/>
          <w:sz w:val="28"/>
        </w:rPr>
        <w:t>ефон</w:t>
      </w:r>
      <w:r>
        <w:rPr>
          <w:rFonts w:ascii="Times New Roman" w:hAnsi="Times New Roman" w:cs="Times New Roman"/>
          <w:sz w:val="28"/>
        </w:rPr>
        <w:t>: 8(39422) 6-</w:t>
      </w:r>
      <w:r w:rsidR="009E461B">
        <w:rPr>
          <w:rFonts w:ascii="Times New Roman" w:hAnsi="Times New Roman" w:cs="Times New Roman"/>
          <w:sz w:val="28"/>
        </w:rPr>
        <w:t>38</w:t>
      </w:r>
      <w:r>
        <w:rPr>
          <w:rFonts w:ascii="Times New Roman" w:hAnsi="Times New Roman" w:cs="Times New Roman"/>
          <w:sz w:val="28"/>
        </w:rPr>
        <w:t>-</w:t>
      </w:r>
      <w:r w:rsidR="009E461B">
        <w:rPr>
          <w:rFonts w:ascii="Times New Roman" w:hAnsi="Times New Roman" w:cs="Times New Roman"/>
          <w:sz w:val="28"/>
        </w:rPr>
        <w:t>1</w:t>
      </w:r>
      <w:r w:rsidR="00B02AC1">
        <w:rPr>
          <w:rFonts w:ascii="Times New Roman" w:hAnsi="Times New Roman" w:cs="Times New Roman"/>
          <w:sz w:val="28"/>
        </w:rPr>
        <w:t>2</w:t>
      </w:r>
      <w:r w:rsidR="009E461B">
        <w:rPr>
          <w:rFonts w:ascii="Times New Roman" w:hAnsi="Times New Roman" w:cs="Times New Roman"/>
          <w:sz w:val="28"/>
        </w:rPr>
        <w:t>,6-44-55</w:t>
      </w:r>
    </w:p>
    <w:p w14:paraId="61E6B690" w14:textId="37EB17E9" w:rsidR="00DE457C" w:rsidRPr="00DE457C" w:rsidRDefault="00E21EE3" w:rsidP="00E21EE3">
      <w:pPr>
        <w:rPr>
          <w:rFonts w:ascii="Times New Roman" w:hAnsi="Times New Roman" w:cs="Times New Roman"/>
          <w:sz w:val="28"/>
        </w:rPr>
      </w:pPr>
      <w:r w:rsidRPr="00E21EE3">
        <w:rPr>
          <w:rFonts w:ascii="Times New Roman" w:hAnsi="Times New Roman" w:cs="Times New Roman"/>
          <w:sz w:val="28"/>
        </w:rPr>
        <w:t>график работы: с</w:t>
      </w:r>
      <w:r w:rsidR="009E461B">
        <w:rPr>
          <w:rFonts w:ascii="Times New Roman" w:hAnsi="Times New Roman" w:cs="Times New Roman"/>
          <w:sz w:val="28"/>
        </w:rPr>
        <w:t xml:space="preserve"> 08</w:t>
      </w:r>
      <w:r w:rsidRPr="00E21EE3">
        <w:rPr>
          <w:rFonts w:ascii="Times New Roman" w:hAnsi="Times New Roman" w:cs="Times New Roman"/>
          <w:sz w:val="28"/>
        </w:rPr>
        <w:t>.</w:t>
      </w:r>
      <w:r w:rsidR="009E461B">
        <w:rPr>
          <w:rFonts w:ascii="Times New Roman" w:hAnsi="Times New Roman" w:cs="Times New Roman"/>
          <w:sz w:val="28"/>
        </w:rPr>
        <w:t>3</w:t>
      </w:r>
      <w:r w:rsidRPr="00E21EE3">
        <w:rPr>
          <w:rFonts w:ascii="Times New Roman" w:hAnsi="Times New Roman" w:cs="Times New Roman"/>
          <w:sz w:val="28"/>
        </w:rPr>
        <w:t>0 ч. по 1</w:t>
      </w:r>
      <w:r w:rsidR="009E461B">
        <w:rPr>
          <w:rFonts w:ascii="Times New Roman" w:hAnsi="Times New Roman" w:cs="Times New Roman"/>
          <w:sz w:val="28"/>
        </w:rPr>
        <w:t>7</w:t>
      </w:r>
      <w:r w:rsidRPr="00E21EE3">
        <w:rPr>
          <w:rFonts w:ascii="Times New Roman" w:hAnsi="Times New Roman" w:cs="Times New Roman"/>
          <w:sz w:val="28"/>
        </w:rPr>
        <w:t>.</w:t>
      </w:r>
      <w:r w:rsidR="009E461B">
        <w:rPr>
          <w:rFonts w:ascii="Times New Roman" w:hAnsi="Times New Roman" w:cs="Times New Roman"/>
          <w:sz w:val="28"/>
        </w:rPr>
        <w:t>3</w:t>
      </w:r>
      <w:r w:rsidRPr="00E21EE3">
        <w:rPr>
          <w:rFonts w:ascii="Times New Roman" w:hAnsi="Times New Roman" w:cs="Times New Roman"/>
          <w:sz w:val="28"/>
        </w:rPr>
        <w:t>0 ч. по рабочим дням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45"/>
      </w:tblGrid>
      <w:tr w:rsidR="00DE457C" w:rsidRPr="00DE457C" w14:paraId="126263B3" w14:textId="77777777" w:rsidTr="00751D66">
        <w:trPr>
          <w:trHeight w:val="4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9FEE" w14:textId="77777777" w:rsidR="00DE457C" w:rsidRPr="00DE457C" w:rsidRDefault="00DE457C" w:rsidP="00DE45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DE457C">
              <w:rPr>
                <w:rFonts w:ascii="Times New Roman" w:hAnsi="Times New Roman" w:cs="Times New Roman"/>
                <w:sz w:val="28"/>
              </w:rPr>
              <w:t>Комментарий</w:t>
            </w:r>
          </w:p>
        </w:tc>
      </w:tr>
      <w:tr w:rsidR="00DE457C" w:rsidRPr="00DE457C" w14:paraId="18CB58BD" w14:textId="77777777" w:rsidTr="00751D66">
        <w:trPr>
          <w:trHeight w:val="6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2ED7B" w14:textId="33CFFED3" w:rsidR="002E6290" w:rsidRDefault="00DE457C" w:rsidP="00D452F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DE457C">
              <w:rPr>
                <w:rFonts w:ascii="Times New Roman" w:hAnsi="Times New Roman" w:cs="Times New Roman"/>
                <w:sz w:val="28"/>
              </w:rPr>
              <w:t xml:space="preserve">Проект </w:t>
            </w:r>
            <w:r w:rsidR="009E461B" w:rsidRPr="009E461B">
              <w:rPr>
                <w:rFonts w:ascii="Times New Roman" w:hAnsi="Times New Roman" w:cs="Times New Roman"/>
                <w:iCs/>
                <w:sz w:val="28"/>
              </w:rPr>
              <w:t>постановления Правительства Республики Тыва «О внесении изменений в Положение о региональном государственном контроле (надзоре) в области розничной продажи алкогольной и спиртосодержащей продукции на территории Республики Тыва»</w:t>
            </w:r>
            <w:r w:rsidR="00C10A70">
              <w:rPr>
                <w:rFonts w:ascii="Times New Roman" w:hAnsi="Times New Roman" w:cs="Times New Roman"/>
                <w:iCs/>
                <w:sz w:val="28"/>
              </w:rPr>
              <w:t xml:space="preserve"> разработан в</w:t>
            </w:r>
            <w:r w:rsidR="00D452F5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C10A70" w:rsidRPr="00C10A70">
              <w:rPr>
                <w:rFonts w:ascii="Times New Roman" w:hAnsi="Times New Roman" w:cs="Times New Roman"/>
                <w:sz w:val="28"/>
              </w:rPr>
              <w:t xml:space="preserve">целях  </w:t>
            </w:r>
            <w:r w:rsidR="009E461B">
              <w:rPr>
                <w:rFonts w:ascii="Times New Roman" w:hAnsi="Times New Roman" w:cs="Times New Roman"/>
                <w:sz w:val="28"/>
              </w:rPr>
              <w:t>приведения в соответствие с федеральным законодательством,</w:t>
            </w:r>
            <w:r w:rsidR="00C10A70" w:rsidRPr="00C10A70">
              <w:rPr>
                <w:rFonts w:ascii="Times New Roman" w:hAnsi="Times New Roman" w:cs="Times New Roman"/>
                <w:sz w:val="28"/>
              </w:rPr>
              <w:t xml:space="preserve"> согласно </w:t>
            </w:r>
            <w:r w:rsidR="002E6290" w:rsidRPr="002E6290">
              <w:rPr>
                <w:rFonts w:ascii="Times New Roman" w:hAnsi="Times New Roman" w:cs="Times New Roman"/>
                <w:sz w:val="28"/>
              </w:rPr>
              <w:t>с подпункт</w:t>
            </w:r>
            <w:r w:rsidR="002E6290">
              <w:rPr>
                <w:rFonts w:ascii="Times New Roman" w:hAnsi="Times New Roman" w:cs="Times New Roman"/>
                <w:sz w:val="28"/>
              </w:rPr>
              <w:t>у</w:t>
            </w:r>
            <w:r w:rsidR="002E6290" w:rsidRPr="002E6290">
              <w:rPr>
                <w:rFonts w:ascii="Times New Roman" w:hAnsi="Times New Roman" w:cs="Times New Roman"/>
                <w:sz w:val="28"/>
              </w:rPr>
              <w:t xml:space="preserve"> 2 пункта 2 статьи 23.1 Федерального закона от 22 ноября 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      </w:r>
            <w:r w:rsidR="002E6290">
              <w:rPr>
                <w:rFonts w:ascii="Times New Roman" w:hAnsi="Times New Roman" w:cs="Times New Roman"/>
                <w:sz w:val="28"/>
              </w:rPr>
              <w:t xml:space="preserve"> в части добавления </w:t>
            </w:r>
            <w:r w:rsidR="002E6290" w:rsidRPr="002E6290">
              <w:rPr>
                <w:rFonts w:ascii="Times New Roman" w:hAnsi="Times New Roman" w:cs="Times New Roman"/>
                <w:sz w:val="28"/>
              </w:rPr>
              <w:t>дополни</w:t>
            </w:r>
            <w:r w:rsidR="002E6290">
              <w:rPr>
                <w:rFonts w:ascii="Times New Roman" w:hAnsi="Times New Roman" w:cs="Times New Roman"/>
                <w:sz w:val="28"/>
              </w:rPr>
              <w:t>тельных</w:t>
            </w:r>
            <w:r w:rsidR="002E6290" w:rsidRPr="002E6290">
              <w:rPr>
                <w:rFonts w:ascii="Times New Roman" w:hAnsi="Times New Roman" w:cs="Times New Roman"/>
                <w:sz w:val="28"/>
              </w:rPr>
              <w:t xml:space="preserve"> полномочи</w:t>
            </w:r>
            <w:r w:rsidR="002E6290">
              <w:rPr>
                <w:rFonts w:ascii="Times New Roman" w:hAnsi="Times New Roman" w:cs="Times New Roman"/>
                <w:sz w:val="28"/>
              </w:rPr>
              <w:t>й по</w:t>
            </w:r>
            <w:r w:rsidR="002E6290" w:rsidRPr="002E629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E6290">
              <w:rPr>
                <w:rFonts w:ascii="Times New Roman" w:hAnsi="Times New Roman" w:cs="Times New Roman"/>
                <w:sz w:val="28"/>
              </w:rPr>
              <w:t xml:space="preserve">региональному государственному </w:t>
            </w:r>
            <w:r w:rsidR="002E6290" w:rsidRPr="002E6290">
              <w:rPr>
                <w:rFonts w:ascii="Times New Roman" w:hAnsi="Times New Roman" w:cs="Times New Roman"/>
                <w:sz w:val="28"/>
              </w:rPr>
              <w:t>контрол</w:t>
            </w:r>
            <w:r w:rsidR="002E6290">
              <w:rPr>
                <w:rFonts w:ascii="Times New Roman" w:hAnsi="Times New Roman" w:cs="Times New Roman"/>
                <w:sz w:val="28"/>
              </w:rPr>
              <w:t>ю</w:t>
            </w:r>
            <w:r w:rsidR="002E6290" w:rsidRPr="002E6290">
              <w:rPr>
                <w:rFonts w:ascii="Times New Roman" w:hAnsi="Times New Roman" w:cs="Times New Roman"/>
                <w:sz w:val="28"/>
              </w:rPr>
              <w:t xml:space="preserve"> за соблюдением организациями, индивидуальными предпринимателями обязательных требований к маркировке пива и пивных напитков, сидра, </w:t>
            </w:r>
            <w:proofErr w:type="spellStart"/>
            <w:r w:rsidR="002E6290" w:rsidRPr="002E6290">
              <w:rPr>
                <w:rFonts w:ascii="Times New Roman" w:hAnsi="Times New Roman" w:cs="Times New Roman"/>
                <w:sz w:val="28"/>
              </w:rPr>
              <w:t>пуаре</w:t>
            </w:r>
            <w:proofErr w:type="spellEnd"/>
            <w:r w:rsidR="002E6290" w:rsidRPr="002E6290">
              <w:rPr>
                <w:rFonts w:ascii="Times New Roman" w:hAnsi="Times New Roman" w:cs="Times New Roman"/>
                <w:sz w:val="28"/>
              </w:rPr>
              <w:t xml:space="preserve">, медовухи средствами идентификации и к представлению сведений об обороте пива и пивных напитков, сидра, </w:t>
            </w:r>
            <w:proofErr w:type="spellStart"/>
            <w:r w:rsidR="002E6290" w:rsidRPr="002E6290">
              <w:rPr>
                <w:rFonts w:ascii="Times New Roman" w:hAnsi="Times New Roman" w:cs="Times New Roman"/>
                <w:sz w:val="28"/>
              </w:rPr>
              <w:t>пуаре</w:t>
            </w:r>
            <w:proofErr w:type="spellEnd"/>
            <w:r w:rsidR="002E6290" w:rsidRPr="002E6290">
              <w:rPr>
                <w:rFonts w:ascii="Times New Roman" w:hAnsi="Times New Roman" w:cs="Times New Roman"/>
                <w:sz w:val="28"/>
              </w:rPr>
              <w:t>, медовухи, установленных правилами маркировки пива, лицами, осуществляющими их розничную продажу, за исключением обязательных требований, установленных техническими регламентами</w:t>
            </w:r>
            <w:r w:rsidR="002E6290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14:paraId="4959E5A2" w14:textId="67F8D1C1" w:rsidR="00DE457C" w:rsidRPr="00DE457C" w:rsidRDefault="00DE457C" w:rsidP="00D452F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DE457C">
              <w:rPr>
                <w:rFonts w:ascii="Times New Roman" w:hAnsi="Times New Roman" w:cs="Times New Roman"/>
                <w:sz w:val="28"/>
              </w:rPr>
              <w:t xml:space="preserve">В целях оценки регулирующего воздействия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предпринимательской, инвестиционной и (или) иной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</w:t>
            </w:r>
            <w:r w:rsidRPr="00DE457C">
              <w:rPr>
                <w:rFonts w:ascii="Times New Roman" w:hAnsi="Times New Roman" w:cs="Times New Roman"/>
                <w:sz w:val="28"/>
              </w:rPr>
              <w:lastRenderedPageBreak/>
              <w:t xml:space="preserve">инвестиционной и (или) иной деятельности и бюджетов всех уровней бюджетной системы Российской Федерации, </w:t>
            </w:r>
            <w:r w:rsidR="00D452F5" w:rsidRPr="006C2187">
              <w:rPr>
                <w:rFonts w:ascii="Times New Roman" w:hAnsi="Times New Roman" w:cs="Times New Roman"/>
                <w:iCs/>
                <w:sz w:val="28"/>
              </w:rPr>
              <w:t>Служба по лицензированию и надзору отдельных видов деятельности Республики Тыва</w:t>
            </w:r>
            <w:r w:rsidRPr="006C2187">
              <w:rPr>
                <w:rFonts w:ascii="Times New Roman" w:hAnsi="Times New Roman" w:cs="Times New Roman"/>
                <w:iCs/>
                <w:sz w:val="28"/>
              </w:rPr>
              <w:t xml:space="preserve"> в соответствии с </w:t>
            </w:r>
            <w:r w:rsidR="006C2187" w:rsidRPr="006C2187">
              <w:rPr>
                <w:rFonts w:ascii="Times New Roman" w:hAnsi="Times New Roman" w:cs="Times New Roman"/>
                <w:iCs/>
                <w:sz w:val="28"/>
              </w:rPr>
              <w:t xml:space="preserve">пунктом </w:t>
            </w:r>
            <w:r w:rsidR="006C2187">
              <w:rPr>
                <w:rFonts w:ascii="Times New Roman" w:hAnsi="Times New Roman" w:cs="Times New Roman"/>
                <w:iCs/>
                <w:sz w:val="28"/>
              </w:rPr>
              <w:t>18</w:t>
            </w:r>
            <w:r w:rsidR="006C2187" w:rsidRPr="006C2187">
              <w:rPr>
                <w:rFonts w:ascii="Times New Roman" w:hAnsi="Times New Roman" w:cs="Times New Roman"/>
                <w:iCs/>
                <w:sz w:val="28"/>
              </w:rPr>
              <w:t xml:space="preserve"> Правил проведения оценки регулирующего воздействия проектов нормативных правовых актов и проведения экспертизы действующих нормативных правовых актов Республики Тыва, утвержденных Постановление</w:t>
            </w:r>
            <w:r w:rsidR="006C2187">
              <w:rPr>
                <w:rFonts w:ascii="Times New Roman" w:hAnsi="Times New Roman" w:cs="Times New Roman"/>
                <w:iCs/>
                <w:sz w:val="28"/>
              </w:rPr>
              <w:t>м</w:t>
            </w:r>
            <w:r w:rsidR="006C2187" w:rsidRPr="006C2187">
              <w:rPr>
                <w:rFonts w:ascii="Times New Roman" w:hAnsi="Times New Roman" w:cs="Times New Roman"/>
                <w:iCs/>
                <w:sz w:val="28"/>
              </w:rPr>
              <w:t xml:space="preserve"> Правительства Республики Тыва от 20.11.2013 № 687 </w:t>
            </w:r>
            <w:r w:rsidRPr="00DE457C">
              <w:rPr>
                <w:rFonts w:ascii="Times New Roman" w:hAnsi="Times New Roman" w:cs="Times New Roman"/>
                <w:sz w:val="28"/>
              </w:rPr>
              <w:t>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      </w:r>
          </w:p>
        </w:tc>
      </w:tr>
    </w:tbl>
    <w:p w14:paraId="4C17F8D1" w14:textId="77777777" w:rsidR="00241897" w:rsidRDefault="00241897"/>
    <w:sectPr w:rsidR="0024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7C"/>
    <w:rsid w:val="001171AF"/>
    <w:rsid w:val="00241897"/>
    <w:rsid w:val="002E6290"/>
    <w:rsid w:val="004D2AA1"/>
    <w:rsid w:val="006C2187"/>
    <w:rsid w:val="009E461B"/>
    <w:rsid w:val="00A3295C"/>
    <w:rsid w:val="00AC4288"/>
    <w:rsid w:val="00B02AC1"/>
    <w:rsid w:val="00C10A70"/>
    <w:rsid w:val="00D452F5"/>
    <w:rsid w:val="00DE457C"/>
    <w:rsid w:val="00E2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8F1F"/>
  <w15:docId w15:val="{DADE3C5E-62CA-4606-A832-B04B267D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E457C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4D2AA1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D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vr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7</cp:revision>
  <dcterms:created xsi:type="dcterms:W3CDTF">2020-12-23T07:39:00Z</dcterms:created>
  <dcterms:modified xsi:type="dcterms:W3CDTF">2023-10-17T02:06:00Z</dcterms:modified>
</cp:coreProperties>
</file>