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FE1353" w14:paraId="7636C864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745386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745386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311A72EF" w:rsidR="00FE1353" w:rsidRPr="00745386" w:rsidRDefault="00FA0400">
            <w:pPr>
              <w:pStyle w:val="ConsPlusNormal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«Развитие информационного общества и средств массовой информации в Республике Тыва»</w:t>
            </w:r>
          </w:p>
        </w:tc>
      </w:tr>
      <w:tr w:rsidR="00FE1353" w:rsidRPr="005332A6" w14:paraId="59389735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745386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745386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0560A384" w:rsidR="00FE1353" w:rsidRPr="00745386" w:rsidRDefault="00FA0400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eastAsia="Times New Roman" w:hAnsi="Times New Roman" w:cs="Times New Roman"/>
                <w:color w:val="000000"/>
              </w:rPr>
              <w:t>Министерство цифрового развития Республики Тыва</w:t>
            </w:r>
          </w:p>
        </w:tc>
      </w:tr>
      <w:tr w:rsidR="00FE1353" w:rsidRPr="005332A6" w14:paraId="6AC449A8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2A1007" w14:textId="7A132340" w:rsidR="00FE1353" w:rsidRPr="00745386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745386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3AB292E" w14:textId="1558EF2E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Развитие информационного общества в Республике Тыва;</w:t>
            </w:r>
          </w:p>
          <w:p w14:paraId="58576D00" w14:textId="77777777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развитие экономического потенциала региона на основе использования информационных и телекоммуникационных технологий</w:t>
            </w:r>
          </w:p>
          <w:p w14:paraId="053203B1" w14:textId="2BF39549" w:rsidR="00FE1353" w:rsidRPr="00745386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5332A6" w14:paraId="6410CFFF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BA36448" w14:textId="77777777" w:rsidR="00BA5989" w:rsidRPr="00745386" w:rsidRDefault="00BA5989" w:rsidP="00BA5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Направления (подпрограммы) Программы</w:t>
            </w:r>
          </w:p>
          <w:p w14:paraId="074AA041" w14:textId="069B9541" w:rsidR="00FE1353" w:rsidRPr="00745386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745386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E1353" w:rsidRPr="00745386" w14:paraId="24534F02" w14:textId="77777777" w:rsidTr="00A41A21"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FA0400" w:rsidRPr="00745386" w14:paraId="11DE5BED" w14:textId="77777777" w:rsidTr="00FA0400">
                    <w:tc>
                      <w:tcPr>
                        <w:tcW w:w="5613" w:type="dxa"/>
                      </w:tcPr>
                      <w:p w14:paraId="11EFE244" w14:textId="77777777" w:rsidR="00FA0400" w:rsidRPr="00745386" w:rsidRDefault="00745386" w:rsidP="00FA040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4" w:history="1">
                          <w:r w:rsidR="00FA0400" w:rsidRPr="00745386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 1</w:t>
                          </w:r>
                        </w:hyperlink>
                        <w:r w:rsidR="00FA0400" w:rsidRPr="00745386">
                          <w:rPr>
                            <w:rFonts w:ascii="Times New Roman" w:hAnsi="Times New Roman" w:cs="Times New Roman"/>
                          </w:rPr>
                          <w:t xml:space="preserve"> "Развитие информационного общества в Республике Тыва";</w:t>
                        </w:r>
                      </w:p>
                      <w:p w14:paraId="3AC80DFD" w14:textId="77777777" w:rsidR="00FA0400" w:rsidRPr="00745386" w:rsidRDefault="00745386" w:rsidP="00FA040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5" w:history="1">
                          <w:r w:rsidR="00FA0400" w:rsidRPr="00745386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 2</w:t>
                          </w:r>
                        </w:hyperlink>
                        <w:r w:rsidR="00FA0400" w:rsidRPr="00745386">
                          <w:rPr>
                            <w:rFonts w:ascii="Times New Roman" w:hAnsi="Times New Roman" w:cs="Times New Roman"/>
                          </w:rPr>
                          <w:t xml:space="preserve"> "Повышение качества оказания услуг на базе многофункциональных центров предоставления государственных и муниципальных услуг по принципу "одного окна" в Республике Тыва";</w:t>
                        </w:r>
                      </w:p>
                      <w:p w14:paraId="27CD8119" w14:textId="77777777" w:rsidR="00FA0400" w:rsidRPr="00745386" w:rsidRDefault="00745386" w:rsidP="00FA040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6" w:history="1">
                          <w:r w:rsidR="00FA0400" w:rsidRPr="00745386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 3</w:t>
                          </w:r>
                        </w:hyperlink>
                        <w:r w:rsidR="00FA0400" w:rsidRPr="00745386">
                          <w:rPr>
                            <w:rFonts w:ascii="Times New Roman" w:hAnsi="Times New Roman" w:cs="Times New Roman"/>
                          </w:rPr>
                          <w:t xml:space="preserve"> "Развитие средств массовой информации, книгоиздания и полиграфии в Республике Тыва"</w:t>
                        </w:r>
                      </w:p>
                    </w:tc>
                  </w:tr>
                </w:tbl>
                <w:p w14:paraId="3A7E8F7C" w14:textId="0FA59C94" w:rsidR="00FE1353" w:rsidRPr="00745386" w:rsidRDefault="00FE1353" w:rsidP="00A41A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D46417" w14:textId="0C737297" w:rsidR="00FE1353" w:rsidRPr="00745386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5332A6" w14:paraId="610E746A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B544972" w14:textId="77777777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  <w:p w14:paraId="3B7BE7C1" w14:textId="148E2577" w:rsidR="00FE1353" w:rsidRPr="00745386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745386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A554581" w14:textId="43C338C2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Общий объем финансирования - 4423467,06 тыс. рублей, из них:</w:t>
            </w:r>
          </w:p>
          <w:p w14:paraId="14583990" w14:textId="77777777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в 2024 г. - 686646,56;</w:t>
            </w:r>
          </w:p>
          <w:p w14:paraId="17A4F8AC" w14:textId="77777777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в 2025 г. - 625225,90;</w:t>
            </w:r>
          </w:p>
          <w:p w14:paraId="2EE48A2B" w14:textId="77777777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в 2026 г. - 622318,92;</w:t>
            </w:r>
          </w:p>
          <w:p w14:paraId="1095697E" w14:textId="77777777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в 2027 г. - 622318,92;</w:t>
            </w:r>
          </w:p>
          <w:p w14:paraId="4EFCC065" w14:textId="77777777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в 2028 г. - 622318,92;</w:t>
            </w:r>
          </w:p>
          <w:p w14:paraId="516DB051" w14:textId="77777777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в 2029 г. - 622318,92;</w:t>
            </w:r>
          </w:p>
          <w:p w14:paraId="7811F428" w14:textId="77777777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в 2030 г. - 622318,92;</w:t>
            </w:r>
          </w:p>
          <w:p w14:paraId="63D08F7A" w14:textId="77777777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средства федерального бюджета - 4273,9 тыс. рублей;</w:t>
            </w:r>
          </w:p>
          <w:p w14:paraId="531D195B" w14:textId="77777777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средства республиканского бюджета - 4419202,16 тыс. рублей;</w:t>
            </w:r>
          </w:p>
          <w:p w14:paraId="1E629054" w14:textId="77777777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внебюджетные средства - 0 тыс. рублей</w:t>
            </w:r>
          </w:p>
          <w:p w14:paraId="54D095C4" w14:textId="028EFEF8" w:rsidR="00FE1353" w:rsidRPr="00745386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5332A6" w14:paraId="3078E87E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B271E7" w14:textId="77777777" w:rsidR="00FA0400" w:rsidRPr="00745386" w:rsidRDefault="00FA0400" w:rsidP="00FA0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Федерации/государственной программой Российской Федерации/ государственной программой</w:t>
            </w:r>
          </w:p>
          <w:p w14:paraId="0294FC26" w14:textId="44B835F8" w:rsidR="00FE1353" w:rsidRPr="00745386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051EBB9F" w:rsidR="00FE1353" w:rsidRPr="00745386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7453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E1353" w:rsidRPr="00745386" w14:paraId="3F537D77" w14:textId="77777777" w:rsidTr="00F14713">
              <w:tc>
                <w:tcPr>
                  <w:tcW w:w="5613" w:type="dxa"/>
                </w:tcPr>
                <w:p w14:paraId="77B2DE2D" w14:textId="08A732A4" w:rsidR="00FA0400" w:rsidRPr="00745386" w:rsidRDefault="00FA0400" w:rsidP="00FA04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45386">
                    <w:rPr>
                      <w:rFonts w:ascii="Times New Roman" w:hAnsi="Times New Roman" w:cs="Times New Roman"/>
                    </w:rPr>
                    <w:t xml:space="preserve">Национальная цель "цифровая трансформация", утвержденная </w:t>
                  </w:r>
                  <w:hyperlink r:id="rId7" w:history="1">
                    <w:r w:rsidRPr="00745386">
                      <w:rPr>
                        <w:rFonts w:ascii="Times New Roman" w:hAnsi="Times New Roman" w:cs="Times New Roman"/>
                        <w:color w:val="0000FF"/>
                      </w:rPr>
                      <w:t>Указом</w:t>
                    </w:r>
                  </w:hyperlink>
                  <w:r w:rsidRPr="00745386">
                    <w:rPr>
                      <w:rFonts w:ascii="Times New Roman" w:hAnsi="Times New Roman" w:cs="Times New Roman"/>
                    </w:rPr>
                    <w:t xml:space="preserve"> Президента Российской Федерации от 21 июля 2020 г. N 474 "О национальных целях развития Российской Федерации на период до 2030 года";</w:t>
                  </w:r>
                </w:p>
                <w:p w14:paraId="2402630E" w14:textId="77777777" w:rsidR="00FA0400" w:rsidRPr="00745386" w:rsidRDefault="00FA0400" w:rsidP="00FA04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45386">
                    <w:rPr>
                      <w:rFonts w:ascii="Times New Roman" w:hAnsi="Times New Roman" w:cs="Times New Roman"/>
                    </w:rPr>
                    <w:t xml:space="preserve">национальная </w:t>
                  </w:r>
                  <w:hyperlink r:id="rId8" w:history="1">
                    <w:r w:rsidRPr="00745386">
                      <w:rPr>
                        <w:rFonts w:ascii="Times New Roman" w:hAnsi="Times New Roman" w:cs="Times New Roman"/>
                        <w:color w:val="0000FF"/>
                      </w:rPr>
                      <w:t>программа</w:t>
                    </w:r>
                  </w:hyperlink>
                  <w:r w:rsidRPr="00745386">
                    <w:rPr>
                      <w:rFonts w:ascii="Times New Roman" w:hAnsi="Times New Roman" w:cs="Times New Roman"/>
                    </w:rPr>
                    <w:t xml:space="preserve"> "Цифровая экономика Российской Федерации", утвержденная протоколом заседания президиума Совета при Президенте Российской Федерации по стратегическому развитию и национальным проектам от 4 июня 2019 г. N 7.</w:t>
                  </w:r>
                </w:p>
                <w:p w14:paraId="7A4189E1" w14:textId="77777777" w:rsidR="00FE1353" w:rsidRPr="00745386" w:rsidRDefault="00FE1353" w:rsidP="00F147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12F61F" w14:textId="26A47A91" w:rsidR="00FE1353" w:rsidRPr="00745386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5332A6" w14:paraId="63EC1592" w14:textId="77777777" w:rsidTr="007B0296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97BEC76" w14:textId="1F7E2B0C" w:rsidR="00FE1353" w:rsidRPr="007B0296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2B37AC" w14:textId="33516310" w:rsidR="00FE1353" w:rsidRPr="007B0296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C556AB9" w14:textId="06D4342C" w:rsidR="00FE1353" w:rsidRPr="007B0296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5332A6" w:rsidRDefault="001F0174" w:rsidP="007E7C77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5332A6" w:rsidSect="00745386">
      <w:pgSz w:w="11905" w:h="16838"/>
      <w:pgMar w:top="568" w:right="850" w:bottom="0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3359CF"/>
    <w:rsid w:val="005332A6"/>
    <w:rsid w:val="005F48F3"/>
    <w:rsid w:val="00613F1F"/>
    <w:rsid w:val="00745386"/>
    <w:rsid w:val="007B0296"/>
    <w:rsid w:val="007E7C77"/>
    <w:rsid w:val="00810837"/>
    <w:rsid w:val="00A41A21"/>
    <w:rsid w:val="00BA5989"/>
    <w:rsid w:val="00C01CC0"/>
    <w:rsid w:val="00CD5A15"/>
    <w:rsid w:val="00E22288"/>
    <w:rsid w:val="00F14713"/>
    <w:rsid w:val="00FA0400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88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7927&amp;dst=100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028&amp;dst=100301" TargetMode="External"/><Relationship Id="rId5" Type="http://schemas.openxmlformats.org/officeDocument/2006/relationships/hyperlink" Target="https://login.consultant.ru/link/?req=doc&amp;base=RLAW434&amp;n=41028&amp;dst=10029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34&amp;n=41028&amp;dst=10019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2024-01-11T04:22:00Z</dcterms:created>
  <dcterms:modified xsi:type="dcterms:W3CDTF">2024-01-11T09:39:00Z</dcterms:modified>
</cp:coreProperties>
</file>