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5E" w:rsidRDefault="00A93F5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3F5E" w:rsidRDefault="00A93F5E">
      <w:pPr>
        <w:pStyle w:val="ConsPlusNormal"/>
        <w:jc w:val="both"/>
        <w:outlineLvl w:val="0"/>
      </w:pPr>
    </w:p>
    <w:p w:rsidR="00A93F5E" w:rsidRDefault="00A93F5E">
      <w:pPr>
        <w:pStyle w:val="ConsPlusNormal"/>
        <w:outlineLvl w:val="0"/>
      </w:pPr>
      <w:r>
        <w:t>Зарегистрировано в Минюсте России 19 февраля 2025 г. N 81316</w:t>
      </w:r>
    </w:p>
    <w:p w:rsidR="00A93F5E" w:rsidRDefault="00A93F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3F5E" w:rsidRDefault="00A93F5E">
      <w:pPr>
        <w:pStyle w:val="ConsPlusNormal"/>
      </w:pPr>
    </w:p>
    <w:p w:rsidR="00A93F5E" w:rsidRDefault="00A93F5E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A93F5E" w:rsidRDefault="00A93F5E">
      <w:pPr>
        <w:pStyle w:val="ConsPlusTitle"/>
        <w:jc w:val="center"/>
      </w:pPr>
    </w:p>
    <w:p w:rsidR="00A93F5E" w:rsidRDefault="00A93F5E">
      <w:pPr>
        <w:pStyle w:val="ConsPlusTitle"/>
        <w:jc w:val="center"/>
      </w:pPr>
      <w:r>
        <w:t>ПРИКАЗ</w:t>
      </w:r>
    </w:p>
    <w:p w:rsidR="00A93F5E" w:rsidRDefault="00A93F5E">
      <w:pPr>
        <w:pStyle w:val="ConsPlusTitle"/>
        <w:jc w:val="center"/>
      </w:pPr>
      <w:r>
        <w:t>от 7 февраля 2025 г. N 536</w:t>
      </w:r>
    </w:p>
    <w:p w:rsidR="00A93F5E" w:rsidRDefault="00A93F5E">
      <w:pPr>
        <w:pStyle w:val="ConsPlusTitle"/>
        <w:jc w:val="center"/>
      </w:pPr>
    </w:p>
    <w:p w:rsidR="00A93F5E" w:rsidRDefault="00A93F5E">
      <w:pPr>
        <w:pStyle w:val="ConsPlusTitle"/>
        <w:jc w:val="center"/>
      </w:pPr>
      <w:r>
        <w:t>ОБ УТВЕРЖДЕНИИ ПЕРЕЧНЯ</w:t>
      </w:r>
    </w:p>
    <w:p w:rsidR="00A93F5E" w:rsidRDefault="00A93F5E">
      <w:pPr>
        <w:pStyle w:val="ConsPlusTitle"/>
        <w:jc w:val="center"/>
      </w:pPr>
      <w:r>
        <w:t>ДОКУМЕНТОВ, ПОЗВОЛЯЮЩИХ УСТАНОВИТЬ ВОЗРАСТ</w:t>
      </w:r>
    </w:p>
    <w:p w:rsidR="00A93F5E" w:rsidRDefault="00A93F5E">
      <w:pPr>
        <w:pStyle w:val="ConsPlusTitle"/>
        <w:jc w:val="center"/>
      </w:pPr>
      <w:r>
        <w:t>ПОКУПАТЕЛЯ БЕЗАЛКОГОЛЬНЫХ ТОНИЗИРУЮЩИХ НАПИТКОВ</w:t>
      </w:r>
    </w:p>
    <w:p w:rsidR="00A93F5E" w:rsidRDefault="00A93F5E">
      <w:pPr>
        <w:pStyle w:val="ConsPlusTitle"/>
        <w:jc w:val="center"/>
      </w:pPr>
      <w:r>
        <w:t>(В ТОМ ЧИСЛЕ ЭНЕРГЕТИЧЕСКИХ), КОТОРЫЕ ВПРАВЕ ПОТРЕБОВАТЬ</w:t>
      </w:r>
    </w:p>
    <w:p w:rsidR="00A93F5E" w:rsidRDefault="00A93F5E">
      <w:pPr>
        <w:pStyle w:val="ConsPlusTitle"/>
        <w:jc w:val="center"/>
      </w:pPr>
      <w:r>
        <w:t>ЛИЦО, НЕПОСРЕДСТВЕННО ОСУЩЕСТВЛЯЮЩЕЕ ПРОДАЖУ УКАЗАННЫХ</w:t>
      </w:r>
    </w:p>
    <w:p w:rsidR="00A93F5E" w:rsidRDefault="00A93F5E">
      <w:pPr>
        <w:pStyle w:val="ConsPlusTitle"/>
        <w:jc w:val="center"/>
      </w:pPr>
      <w:r>
        <w:t>НАПИТКОВ, В СЛУЧАЕ ВОЗНИКНОВЕНИЯ У НЕГО СОМНЕНИЯ</w:t>
      </w:r>
    </w:p>
    <w:p w:rsidR="00A93F5E" w:rsidRDefault="00A93F5E">
      <w:pPr>
        <w:pStyle w:val="ConsPlusTitle"/>
        <w:jc w:val="center"/>
      </w:pPr>
      <w:r>
        <w:t>В ДОСТИЖЕНИИ ТАКИМ ПОКУПАТЕЛЕМ СОВЕРШЕННОЛЕТИЯ</w:t>
      </w:r>
    </w:p>
    <w:p w:rsidR="00A93F5E" w:rsidRDefault="00A93F5E">
      <w:pPr>
        <w:pStyle w:val="ConsPlusNormal"/>
        <w:jc w:val="center"/>
      </w:pPr>
    </w:p>
    <w:p w:rsidR="00A93F5E" w:rsidRDefault="00A93F5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 статьи 3</w:t>
        </w:r>
      </w:hyperlink>
      <w:r>
        <w:t xml:space="preserve"> Федерального закона от 8 августа 2024 г. N 304-ФЗ "О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 и </w:t>
      </w:r>
      <w:hyperlink r:id="rId6">
        <w:r>
          <w:rPr>
            <w:color w:val="0000FF"/>
          </w:rPr>
          <w:t>подпунктом 5.2.18(60) пункта 5</w:t>
        </w:r>
      </w:hyperlink>
      <w: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438, приказываю: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документов, позволяющих установить возраст покупателя безалкогольных тонизирующих напитков (в том числе энергетических), которые вправе потребовать лицо, непосредственно осуществляющее продажу указанных напитков, в случае возникновения у него сомнения в достижении таким покупателем совершеннолетия.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статс-секретаря - заместителя Министра промышленности и торговли Российской Федерации Р.А. Чекушова.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г.</w:t>
      </w: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jc w:val="right"/>
      </w:pPr>
      <w:r>
        <w:t>Врио Министра</w:t>
      </w:r>
    </w:p>
    <w:p w:rsidR="00A93F5E" w:rsidRDefault="00A93F5E">
      <w:pPr>
        <w:pStyle w:val="ConsPlusNormal"/>
        <w:jc w:val="right"/>
      </w:pPr>
      <w:r>
        <w:t>Р.А.ЧЕКУШОВ</w:t>
      </w: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ind w:firstLine="540"/>
        <w:jc w:val="both"/>
      </w:pPr>
    </w:p>
    <w:p w:rsidR="00A93F5E" w:rsidRDefault="00A93F5E">
      <w:pPr>
        <w:pStyle w:val="ConsPlusNormal"/>
        <w:jc w:val="right"/>
        <w:outlineLvl w:val="0"/>
      </w:pPr>
      <w:r>
        <w:t>Утвержден</w:t>
      </w:r>
    </w:p>
    <w:p w:rsidR="00A93F5E" w:rsidRDefault="00A93F5E">
      <w:pPr>
        <w:pStyle w:val="ConsPlusNormal"/>
        <w:jc w:val="right"/>
      </w:pPr>
      <w:r>
        <w:t>приказом Минпромторга России</w:t>
      </w:r>
    </w:p>
    <w:p w:rsidR="00A93F5E" w:rsidRDefault="00A93F5E">
      <w:pPr>
        <w:pStyle w:val="ConsPlusNormal"/>
        <w:jc w:val="right"/>
      </w:pPr>
      <w:r>
        <w:t>от 7 февраля 2025 г. N 536</w:t>
      </w:r>
    </w:p>
    <w:p w:rsidR="00A93F5E" w:rsidRDefault="00A93F5E">
      <w:pPr>
        <w:pStyle w:val="ConsPlusNormal"/>
        <w:jc w:val="both"/>
      </w:pPr>
    </w:p>
    <w:p w:rsidR="00A93F5E" w:rsidRDefault="00A93F5E">
      <w:pPr>
        <w:pStyle w:val="ConsPlusTitle"/>
        <w:jc w:val="center"/>
      </w:pPr>
      <w:bookmarkStart w:id="0" w:name="P33"/>
      <w:bookmarkEnd w:id="0"/>
      <w:r>
        <w:t>ПЕРЕЧЕНЬ</w:t>
      </w:r>
    </w:p>
    <w:p w:rsidR="00A93F5E" w:rsidRDefault="00A93F5E">
      <w:pPr>
        <w:pStyle w:val="ConsPlusTitle"/>
        <w:jc w:val="center"/>
      </w:pPr>
      <w:r>
        <w:t>ДОКУМЕНТОВ, ПОЗВОЛЯЮЩИХ УСТАНОВИТЬ ВОЗРАСТ</w:t>
      </w:r>
    </w:p>
    <w:p w:rsidR="00A93F5E" w:rsidRDefault="00A93F5E">
      <w:pPr>
        <w:pStyle w:val="ConsPlusTitle"/>
        <w:jc w:val="center"/>
      </w:pPr>
      <w:r>
        <w:t>ПОКУПАТЕЛЯ БЕЗАЛКОГОЛЬНЫХ ТОНИЗИРУЮЩИХ НАПИТКОВ</w:t>
      </w:r>
    </w:p>
    <w:p w:rsidR="00A93F5E" w:rsidRDefault="00A93F5E">
      <w:pPr>
        <w:pStyle w:val="ConsPlusTitle"/>
        <w:jc w:val="center"/>
      </w:pPr>
      <w:r>
        <w:t>(В ТОМ ЧИСЛЕ ЭНЕРГЕТИЧЕСКИХ), КОТОРЫЕ ВПРАВЕ ПОТРЕБОВАТЬ</w:t>
      </w:r>
    </w:p>
    <w:p w:rsidR="00A93F5E" w:rsidRDefault="00A93F5E">
      <w:pPr>
        <w:pStyle w:val="ConsPlusTitle"/>
        <w:jc w:val="center"/>
      </w:pPr>
      <w:r>
        <w:t>ЛИЦО, НЕПОСРЕДСТВЕННО ОСУЩЕСТВЛЯЮЩЕЕ ПРОДАЖУ УКАЗАННЫХ</w:t>
      </w:r>
    </w:p>
    <w:p w:rsidR="00A93F5E" w:rsidRDefault="00A93F5E">
      <w:pPr>
        <w:pStyle w:val="ConsPlusTitle"/>
        <w:jc w:val="center"/>
      </w:pPr>
      <w:r>
        <w:t>НАПИТКОВ, В СЛУЧАЕ ВОЗНИКНОВЕНИЯ У НЕГО СОМНЕНИЯ</w:t>
      </w:r>
    </w:p>
    <w:p w:rsidR="00A93F5E" w:rsidRDefault="00A93F5E">
      <w:pPr>
        <w:pStyle w:val="ConsPlusTitle"/>
        <w:jc w:val="center"/>
      </w:pPr>
      <w:r>
        <w:t>В ДОСТИЖЕНИИ ТАКИМ ПОКУПАТЕЛЕМ СОВЕРШЕННОЛЕТИЯ</w:t>
      </w:r>
    </w:p>
    <w:p w:rsidR="00A93F5E" w:rsidRDefault="00A93F5E">
      <w:pPr>
        <w:pStyle w:val="ConsPlusNormal"/>
        <w:jc w:val="both"/>
      </w:pPr>
    </w:p>
    <w:p w:rsidR="00A93F5E" w:rsidRDefault="00A93F5E">
      <w:pPr>
        <w:pStyle w:val="ConsPlusNormal"/>
        <w:ind w:firstLine="540"/>
        <w:jc w:val="both"/>
      </w:pPr>
      <w:r>
        <w:t>1. 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2. Паспорт гражданина Российской Федерации, удостоверяющий личность гражданина Российской Федерации за пределами территории Российской Федерации, в том числе содержащий электронный носитель информации.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3. Временное удостоверение личности гражданина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4. Удостоверение личности моряка.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5. Дипломатический паспорт гражданина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6. Служебный паспорт гражданина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7. Удостоверение личности военнослужащего или военный билет гражданина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 xml:space="preserve">8. Паспорт иностранного гражданина либо иной документ, установленный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9. Вид на жительство лица без гражданства в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10. Разрешение на временное проживание лица без гражданства в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11. Удостоверение беженца.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12. Свидетельство о предоставлении временного убежища на территории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13. Водительское удостоверение.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>14. Временное удостоверение личности лица без гражданства в Российской Федерации.</w:t>
      </w:r>
    </w:p>
    <w:p w:rsidR="00A93F5E" w:rsidRDefault="00A93F5E">
      <w:pPr>
        <w:pStyle w:val="ConsPlusNormal"/>
        <w:spacing w:before="220"/>
        <w:ind w:firstLine="540"/>
        <w:jc w:val="both"/>
      </w:pPr>
      <w:r>
        <w:t xml:space="preserve">15. Свидетельство о рассмотрении ходатайства о признании беженцем на территории Российской </w:t>
      </w:r>
      <w:proofErr w:type="gramStart"/>
      <w:r>
        <w:t>Федерации</w:t>
      </w:r>
      <w:proofErr w:type="gramEnd"/>
      <w:r>
        <w:t xml:space="preserve"> по существу.</w:t>
      </w:r>
    </w:p>
    <w:p w:rsidR="00A93F5E" w:rsidRDefault="00A93F5E">
      <w:pPr>
        <w:pStyle w:val="ConsPlusNormal"/>
        <w:jc w:val="both"/>
      </w:pPr>
    </w:p>
    <w:p w:rsidR="00A93F5E" w:rsidRDefault="00A93F5E">
      <w:pPr>
        <w:pStyle w:val="ConsPlusNormal"/>
        <w:jc w:val="both"/>
      </w:pPr>
    </w:p>
    <w:p w:rsidR="00A93F5E" w:rsidRDefault="00A93F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35D" w:rsidRDefault="00A93F5E">
      <w:bookmarkStart w:id="1" w:name="_GoBack"/>
      <w:bookmarkEnd w:id="1"/>
    </w:p>
    <w:sectPr w:rsidR="0009435D" w:rsidSect="0039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5E"/>
    <w:rsid w:val="0090093A"/>
    <w:rsid w:val="00A93F5E"/>
    <w:rsid w:val="00C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5283-16B6-4507-8FA5-C61D13FF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F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394&amp;dst=158" TargetMode="External"/><Relationship Id="rId5" Type="http://schemas.openxmlformats.org/officeDocument/2006/relationships/hyperlink" Target="https://login.consultant.ru/link/?req=doc&amp;base=LAW&amp;n=482550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Севээн Урана Борисовна</dc:creator>
  <cp:keywords/>
  <dc:description/>
  <cp:lastModifiedBy>Севээн Урана Борисовна</cp:lastModifiedBy>
  <cp:revision>1</cp:revision>
  <dcterms:created xsi:type="dcterms:W3CDTF">2025-09-18T04:03:00Z</dcterms:created>
  <dcterms:modified xsi:type="dcterms:W3CDTF">2025-09-18T04:03:00Z</dcterms:modified>
</cp:coreProperties>
</file>